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складу са уговором о сарадњи закљученим између Града Врања и Регионалне развојне агенције Пчињског округа доо Врање, Регионална развојна агенција Пчињског округа доо Врање расписује: </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ЈАВНИ ПОЗИВ ЗА ДОДЕЛУ ФИНАНСИЈСКИХ СРЕДСТАВА ЗА УНАПРЕЂЕЊЕ ПОЉОПРИВРЕДНЕ ПРОИЗВОДЊЕ И ВАНПОЉОПРИВРЕДНИХ АКТИВНОСТИ НА СЕЛУ У ВРАЊУ ЗА 2025. ГОДИНУ</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ЦИЉ И ПРЕДМЕТ ЈАВНОГ  ПОЗИВА</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 позив се расписује у циљу побољшања материјалног положаја пољопривредника и становника у врањским селима кроз вишегодишње подстицаје у развој пољопривредне производње, прераду пољопривредних производа и развој ванпољопривредних активности на селу.</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Јавним позивом је планирана подршка физичким лицима – носиоцима пољопривредних газдинстава која се баве пољопривредном производњом и прерадом пољопривредних производа и физичким лицима – угоститељима који се баве пружањем угоститељских услуга у складу са Законом о угоститељству – сеоски туризам.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Предмет јавног позива је додела финансијских средстава за набавку нове опреме и механизације, набавку квалитетних приплодних грла, подизање вишегодишњих засада воћака и винове лозе, набавку репроматеријала и сточне хране, набавку трактора, за извођење грађевинских радова, опремање постојећих објеката као и за куповину и постављање дворишног мобилијара и реквизита за рекреацију и забаву туриста.</w:t>
      </w:r>
    </w:p>
    <w:p w:rsidR="00000000" w:rsidDel="00000000" w:rsidP="00000000" w:rsidRDefault="00000000" w:rsidRPr="00000000" w14:paraId="0000000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48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НАМЕНА УЛАГАЊА</w:t>
      </w:r>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1. Унапређење пољопривредне производње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Набавка нове опреме и механизације</w:t>
      </w:r>
      <w:r w:rsidDel="00000000" w:rsidR="00000000" w:rsidRPr="00000000">
        <w:rPr>
          <w:rFonts w:ascii="Times New Roman" w:cs="Times New Roman" w:eastAsia="Times New Roman" w:hAnsi="Times New Roman"/>
          <w:b w:val="0"/>
          <w:i w:val="0"/>
          <w:smallCaps w:val="0"/>
          <w:strike w:val="0"/>
          <w:color w:val="00b05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потребне за пољопривредну производњу и прераду пољопривредних производа;</w:t>
      </w:r>
    </w:p>
    <w:p w:rsidR="00000000" w:rsidDel="00000000" w:rsidP="00000000" w:rsidRDefault="00000000" w:rsidRPr="00000000" w14:paraId="0000001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Набавка квалитетних приплодних грла;</w:t>
      </w:r>
    </w:p>
    <w:p w:rsidR="00000000" w:rsidDel="00000000" w:rsidP="00000000" w:rsidRDefault="00000000" w:rsidRPr="00000000" w14:paraId="0000001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Подизање нових вишегодишњих засада воћака и винове лозе;</w:t>
      </w:r>
    </w:p>
    <w:p w:rsidR="00000000" w:rsidDel="00000000" w:rsidP="00000000" w:rsidRDefault="00000000" w:rsidRPr="00000000" w14:paraId="0000001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Обртна средства намењена за куповину репроматеријала потребног за пољопривредну производњу (семе, супстрат, ђубриво, храна) – највише 20% од укупне суме одобрених средстава;</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2. Обртна средства</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Репроматеријал (семенски и садни материјал, компост за печурке, супстрати, минерална ђубрива, средства за заштиту биља или средства за одржавање опреме и механизације и др. репроматеријал)</w:t>
      </w:r>
    </w:p>
    <w:p w:rsidR="00000000" w:rsidDel="00000000" w:rsidP="00000000" w:rsidRDefault="00000000" w:rsidRPr="00000000" w14:paraId="0000001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Сточна храна</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3. Куповина трактора</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Набавка трактора – снаге до 80 kw</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Област 4.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Развој сеоског туризма:</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Грађевински радови (доградња, санација, инвестиционо одржавање, текуће одржавање, реконструкција, адаптација објеката за смештај и исхрану туриста или уређење дворишта), или </w:t>
      </w:r>
    </w:p>
    <w:p w:rsidR="00000000" w:rsidDel="00000000" w:rsidP="00000000" w:rsidRDefault="00000000" w:rsidRPr="00000000" w14:paraId="000000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Опремање постојећих објеката стварима и уређајима потребним за обављање угоститељске делатности у складу са прописаним минимално техничким условима и стандардима из области угоститељства, или</w:t>
      </w:r>
    </w:p>
    <w:p w:rsidR="00000000" w:rsidDel="00000000" w:rsidP="00000000" w:rsidRDefault="00000000" w:rsidRPr="00000000" w14:paraId="000000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Куповина и постављање дворишног мобилијара и реквизита за рекреацију и забаву туриста.</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Напомена: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развој сеоског туризма, могуће је конкурисати само за једну од мера за подстицање развоја ванпољопривредних активности на селу: грађевински радови / опремање/дворишни мобилијер и реквизити. Приликом извођења грађевинских радова треба водити рачуна о традиционалној архитектури и аутентичном народном градитељству датог подручја, као и приликом опремања објеката када то околности дозвољавају, на пример зидно и подно украшавање предметима ручног ткања, итд.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развој сеоског туризма, регистрована пољопривредна газдинства су у обавези да категоришу нове смештајне јединице које су предмет инвестиције односно подстицајних средстава и да решење о категоризацији приложе у извештају о реализацији, а најкасније у року од 6 месеци од датума потписивања Уговора.</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Средства у оквиру овог јавног позива не могу се користити за рефундирање трошкова у оквиру активности које су биле започете или завршене пре потписивања уговора о додели подстицајних средстава у складу са овим позивом. </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Корисници у оквиру овог јавног позива могу конкурисати  само за једну област.</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Предмет инвестиције може бити искључиво нова опрема и механизација са гаранцијом, док делови опреме и машина не могу бити предмет инвестиције.</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36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ФИНАНСИЈСКИ ОКВИР</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Укупна расположива средства по овом Јавном позиву за 2025. годину износе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6.394.526,89</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динара од чега за Област 1. Унапређење пољопривредне производње, Област 2. Обртна средства и Област 3. Развој сеоског туризма збирно је опредељен износ од 4.394.526,89 динара а за Област 3. Куповина трактора опредељен је износ од 2.000.000,00 динара. Како је Фонд самоодржив, и средства на рачуну се повећавају уплатом рата корисника финансијских средстава из претходних година, може доћи до одређених одступања у планираним износима.</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1. Унапређење пољопривредне производње </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Физичка лица – носиоци пољопривредних газдинстава који испуњавају услове Јавног позива могу остварити право на финансијска средства у износу до 300.000,00 динара. </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Одобрена финансијска средства корисник ће враћати без камате, у периоду до 3 године од дана потписивања уговора. Прва рата за повраћај средстава долази на наплату 6 месеци од дана потписивања уговора, а остале рате се враћају према динамици дефинисаној у уговору.</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2. Обртна средства</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Физичка лица – носиоци пољопривредних газдинстава који испуњавају услове Јавног позива могу остварити право на финансијска средства у износу од 100.000,00 до 500.000,00 динара. </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Одобрена финансијска средства корисник ће враћати без камате, у периоду од 6 до 12 месеци од дана потписивања уговора. Динамика враћања средстава биће дефинисана уговором.</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3. Куповина трактора</w:t>
      </w:r>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Физичка лица – носиоци пољопривредних газдинстава који испуњавају услове Јавног позива могу остварити право на финансијска средства у износу до 1.000.000,00 динара. </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Одобрена финансијска средства корисник ће враћати без камате, у периоду од 3 до 5 година од дана потписивања уговора. Прва рата за повраћај средстава долази на наплату 6 месеци од дана потписивања уговора, а остале рате се враћају према динамици дефинисаној у уговору.</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4.</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Развој сеоског туризма</w:t>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Физичка лица – носиоци пољопривредних газдинстава који испуњавају услове Јавног позива могу остварити право на финансијска средства у износу до 300.000,00 динара.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Одобрена финансијска средства корисник ће враћати без камате, у периоду до 3 године од дана потписивања уговора. Прва рата за повраћај средстава долази на наплату 6 месеци од дана потписивања уговора, а остале рате се враћају према динамици дефинисаној у уговору.</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Подносиоци захтева имају могућност да део вредности улагања финансирају сопственим средствима. Уколико је вредност одобрених средстава мања од вредности тражених средстава, подносилац захтева може, уколико прихвати одлуку о додели финансијских средстава, износ до пуне вредности инвестиције финансирати из сопствених средстава.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Уколико је вредност предмета инвестиције већа од износа одобрених финансијских средстава, корисник средстава може сопственим средствима финансирати износ изнад одобреног износа.</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случају временских непогода или ванредног стања (попут епидемије), Управни одбор Фонда може да донесе одлуку о продужетку рока враћања рата корисника. Тачан рок продужетка отплате ће бити утврђен у зависности од последица насталих услед више силе. </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ПРАВО УЧЕШЋА ПО ОВОМ КОНКУРСУ </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1. Унапређење пољопривредне производње</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Физичка лица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носиоци регистрованих комерцијалних породичних пољопривредних газдинстава са активним статусом, који имају пребивалиште на територији града Врања;</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2. Обртна средства</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Физичка лица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носиоци регистрованих комерцијалних породичних пољопривредних газдинстава са активним статусом, који имају пребивалиште на територији града Врања;</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3. Куповина трактора</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Физичка лица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носиоци регистрованих комерцијалних породичних пољопривредних газдинстава са активним статусом, који имају пребивалиште на територији града Врања, а која испуњавају и следеће услове:</w:t>
      </w:r>
    </w:p>
    <w:p w:rsidR="00000000" w:rsidDel="00000000" w:rsidP="00000000" w:rsidRDefault="00000000" w:rsidRPr="00000000" w14:paraId="0000004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су старости од 18 до 30 година (лица рођена најкасније 01.01.1994. године) </w:t>
      </w:r>
    </w:p>
    <w:p w:rsidR="00000000" w:rsidDel="00000000" w:rsidP="00000000" w:rsidRDefault="00000000" w:rsidRPr="00000000" w14:paraId="0000004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Пољопривредно газдинство је регистровано пре 31.12.2024. године,</w:t>
      </w:r>
    </w:p>
    <w:p w:rsidR="00000000" w:rsidDel="00000000" w:rsidP="00000000" w:rsidRDefault="00000000" w:rsidRPr="00000000" w14:paraId="0000004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Обрадива површина већа од 1 хектар.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4.</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Развој сеоског туризма</w:t>
      </w: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Физичка лица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носиоци регистрованих комерцијалних породичних пољопривредних газдинстава са активним статусом, који имају пребивалиште на територији града Врања.</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2">
      <w:pPr>
        <w:spacing w:lin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Физичка лица</w:t>
      </w:r>
      <w:r w:rsidDel="00000000" w:rsidR="00000000" w:rsidRPr="00000000">
        <w:rPr>
          <w:rFonts w:ascii="Times New Roman" w:cs="Times New Roman" w:eastAsia="Times New Roman" w:hAnsi="Times New Roman"/>
          <w:sz w:val="24"/>
          <w:szCs w:val="24"/>
          <w:vertAlign w:val="baseline"/>
          <w:rtl w:val="0"/>
        </w:rPr>
        <w:t xml:space="preserve"> – угоститељи (власници односно сувласници смештајног објекта или земљишта, или чланови породичног домаћинства власника или сувласника уз њихову писану сагласност) на основу решења о категоризацији за угоститељски објекат за смештај врсте сеоско туристичко домаћинство и објеката домаће радиности на селу – соба, апартман, кућа са активним статусом.</w:t>
      </w:r>
    </w:p>
    <w:p w:rsidR="00000000" w:rsidDel="00000000" w:rsidP="00000000" w:rsidRDefault="00000000" w:rsidRPr="00000000" w14:paraId="00000053">
      <w:pPr>
        <w:spacing w:before="240" w:line="240" w:lineRule="auto"/>
        <w:jc w:val="both"/>
        <w:rPr>
          <w:rFonts w:ascii="Times New Roman" w:cs="Times New Roman" w:eastAsia="Times New Roman" w:hAnsi="Times New Roman"/>
          <w:b w:val="0"/>
          <w:sz w:val="24"/>
          <w:szCs w:val="24"/>
          <w:vertAlign w:val="baseline"/>
        </w:rPr>
      </w:pPr>
      <w:r w:rsidDel="00000000" w:rsidR="00000000" w:rsidRPr="00000000">
        <w:rPr>
          <w:rFonts w:ascii="Times New Roman" w:cs="Times New Roman" w:eastAsia="Times New Roman" w:hAnsi="Times New Roman"/>
          <w:b w:val="1"/>
          <w:sz w:val="24"/>
          <w:szCs w:val="24"/>
          <w:vertAlign w:val="baseline"/>
          <w:rtl w:val="0"/>
        </w:rPr>
        <w:t xml:space="preserve">Прихватљиво место инвестиције по овом Јавном позиву: </w:t>
      </w:r>
      <w:r w:rsidDel="00000000" w:rsidR="00000000" w:rsidRPr="00000000">
        <w:rPr>
          <w:rtl w:val="0"/>
        </w:rPr>
      </w:r>
    </w:p>
    <w:p w:rsidR="00000000" w:rsidDel="00000000" w:rsidP="00000000" w:rsidRDefault="00000000" w:rsidRPr="00000000" w14:paraId="00000054">
      <w:pPr>
        <w:numPr>
          <w:ilvl w:val="0"/>
          <w:numId w:val="13"/>
        </w:numPr>
        <w:spacing w:after="120" w:before="120"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vertAlign w:val="baseline"/>
          <w:rtl w:val="0"/>
        </w:rPr>
        <w:t xml:space="preserve">територија града Врања</w:t>
      </w:r>
    </w:p>
    <w:p w:rsidR="00000000" w:rsidDel="00000000" w:rsidP="00000000" w:rsidRDefault="00000000" w:rsidRPr="00000000" w14:paraId="00000055">
      <w:pPr>
        <w:numPr>
          <w:ilvl w:val="0"/>
          <w:numId w:val="13"/>
        </w:numPr>
        <w:spacing w:after="120" w:before="120"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vertAlign w:val="baseline"/>
          <w:rtl w:val="0"/>
        </w:rPr>
        <w:t xml:space="preserve">суседна насељена места других општина која се граниче са територијом града Врања.</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36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Подносилац пријаве може поднети само једну пријаву за доделу финансијских средстава у оквиру овог Јавног позива. Другу пријаву може поднети у периоду  трајања Јавног позива, тек након пријема обавештења да је подносиоцу одбијена првобитна пријава.</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Подносилац пријаве  може поднети пријаву за доделу финансијских средстава у оквиру овог Јавног позива само за једну област.</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Подносилац пријаве на јавни позив може да оствари право на коришћење финансијских средстава једном у току буџетске године и не може се пријавити поново за подршку док не измири све обавезе односно врати добијена финансијска средства, у складу са уговором потписаним са Регионалном развојном агенцијом Пчињског округа доо Врање. Подносилац пријаве на Јавни позив може бити само носилац пољопривредног газдинства или физичко лице – угоститељ.</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20" w:before="24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ОБАВЕЗЕ КОРИСНИКА ФИНАНСИЈСКИХ СРЕДСТАВА</w:t>
      </w:r>
      <w:r w:rsidDel="00000000" w:rsidR="00000000" w:rsidRPr="00000000">
        <w:rPr>
          <w:rtl w:val="0"/>
        </w:rPr>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Корисник финансијских средстава је дужан:</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да наменски користи одобрена финансијска средства;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да не отуђи и не омогући другом лицу коришћење предмета инвестиције, у року од 3 године од дана потписивања уговора a трактора у року од 10 година од дана потписивања уговора;</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да сву документацију која се односи на исплату финансијских средстава чува најмање пет година након исплате финансијских средстава;</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да поштује све уговорне обавезе;</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 да омогући вршење теренске контроле у било ком тренутку уговорног периода и омогући увид у документацију потребну ради потпунијег сагледавања захтева и контроле наменског утрошка средстава;</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 да изврши повраћај новчаних средстава која су му додељена, да плати законску затезну камату као и да врати предмет инвестиције: опрема/механизација, трактор или приплодна грла у случају ако се не придржава обавеза из тачака 1-5;</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 да врати неосновано исплаћена средства услед административне грешке;</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 да Регионалној развојној агенцији Пчињског округа доо Врање и града Врања достави податке у вези са производњом и пласманом производа произведених уз коришћење предмета инвестиције који је набављен у оквиру овог Јавног позива у циљу анализе успеха реализоване мере подршке.</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Додатне обавезе корисника финансијских срестава: </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1: Унапређење пољопривредне производње</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пољопривредно газдинство буде регистровано у Регистру пољопривредних газдинстава и у активном статусу најмање у периоду од 3 године од дана потписивања уговора;</w:t>
      </w:r>
    </w:p>
    <w:p w:rsidR="00000000" w:rsidDel="00000000" w:rsidP="00000000" w:rsidRDefault="00000000" w:rsidRPr="00000000" w14:paraId="000000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реализује инвестицију у року од месец дана од дана уплате финансијских средстава и достави документацију за правдање наменског утрошка средстава у складу са уговорним обавезама. Уколико дође до непредвиђених околности, лице мора тражити сагласност комисије за продужетак рока;</w:t>
      </w:r>
    </w:p>
    <w:p w:rsidR="00000000" w:rsidDel="00000000" w:rsidP="00000000" w:rsidRDefault="00000000" w:rsidRPr="00000000" w14:paraId="000000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квалитетна приплодна грла оваца, коза, свиња и говеда, која су предмет инвестиције, користи за даљу репродукцију на свом пољопривредном газдинству најмање 3 године од дана набавке;</w:t>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у случају угинућа или принудног клања квалитетног приплодног грла и угинућа пчелињег друштва у периоду трајања уговорне обавезе, у року од 30 дана од дана угинућа или принудног клања, достави доказ издат од стране надлежне ветеринарске службе;</w:t>
      </w:r>
    </w:p>
    <w:p w:rsidR="00000000" w:rsidDel="00000000" w:rsidP="00000000" w:rsidRDefault="00000000" w:rsidRPr="00000000" w14:paraId="0000006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у случају крчења вишегодишњих засада услед болести или оштећења засада услед временских непогода или штеточина, у року од 30 дана, достави записник о стању засада надлежне Пољопривредне, саветодавне и стручне службе Врање и надлежне инспекције.</w:t>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2: Обртна средства</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пољопривредно газдинство буде регистровано у Регистру пољопривредних газдинстава и у активном статусу најмање у периоду од 1 године од дана потписивања уговора;</w:t>
      </w:r>
    </w:p>
    <w:p w:rsidR="00000000" w:rsidDel="00000000" w:rsidP="00000000" w:rsidRDefault="00000000" w:rsidRPr="00000000" w14:paraId="0000006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реализује инвестицију у року од месец дана од дана уплате финансијских средстава и достави документацију за правдање наменског утрошка средстава у складу са уговорним обавезама. Уколико дође до непредвиђених околности, лице мора тражити сагласност комисије за продужетак рока.</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3: Куповина трактора</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пољопривредно газдинство буде регистровано у Регистру пољопривредних газдинстава и у активном статусу најмање у периоду од 5 година од дана потписивања уговора;</w:t>
      </w:r>
    </w:p>
    <w:p w:rsidR="00000000" w:rsidDel="00000000" w:rsidP="00000000" w:rsidRDefault="00000000" w:rsidRPr="00000000" w14:paraId="0000007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реализује инвестицију у року од 6 месеци од дана потписивања уговора и достави документацију за правдање наменског утрошка средстава у складу са уговорним обавезама. Уколико дође до непредвиђених околности, лице мора тражити сагласност комисије за продужетак рока.</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Развој сеоског туризма</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пољопривредно газдинство буде регистровано у Регистру пољопривредних газдинстава и у активном статусу најмање у периоду од 3 године од дана потписивања уговора;</w:t>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реализује инвестицију у року од месец дана од дана уплате финансијских средстава и достави документацију за правдање наменског утрошка средстава у складу са уговорним обавезама. Уколико дође до непредвиђених околности, лице мора тражити сагласност комисије за продужетак рока;</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изврши категоризацију угоститељског објекта за смештај и прибави Решење о категоризацији угоститељског објекта за смештај у периоду од најкасније 6 месеци од тренутка потписивања уговора;</w:t>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 Решење о категоризацији угоститељског објекта за смештај буде активно у  периоду од најмање 3 године од дана потписивања уговора;</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24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ПОТРЕБНА ДОКУМЕНТАЦИЈА</w:t>
      </w:r>
      <w:r w:rsidDel="00000000" w:rsidR="00000000" w:rsidRPr="00000000">
        <w:rPr>
          <w:rtl w:val="0"/>
        </w:rPr>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Документација коју достављају сви подносиоци пријава: </w:t>
      </w:r>
    </w:p>
    <w:p w:rsidR="00000000" w:rsidDel="00000000" w:rsidP="00000000" w:rsidRDefault="00000000" w:rsidRPr="00000000" w14:paraId="0000007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Образац пријаве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доделу финансијских средстава читко попуњен и својеручно потписан од стране подносиоца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Образац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оригинал (образац се може преузети са званичне интернет странице Града Врања </w:t>
      </w:r>
      <w:hyperlink r:id="rId7">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www.vranje.org.rs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званичне интернет странице РРА Пчињског округа доо Врање </w:t>
      </w:r>
      <w:hyperlink r:id="rId8">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www.veeda.rs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или у просторијама РРА Пчињског округа доо Врање, Партизанска 10А/21, сваког радног дана од 07.30 до  15.30 часова);</w:t>
      </w:r>
    </w:p>
    <w:p w:rsidR="00000000" w:rsidDel="00000000" w:rsidP="00000000" w:rsidRDefault="00000000" w:rsidRPr="00000000" w14:paraId="0000007E">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Изјава о давању пристанка за обраду података о личности</w:t>
      </w:r>
      <w:r w:rsidDel="00000000" w:rsidR="00000000" w:rsidRPr="00000000">
        <w:rPr>
          <w:rFonts w:ascii="Times New Roman" w:cs="Times New Roman" w:eastAsia="Times New Roman" w:hAnsi="Times New Roman"/>
          <w:sz w:val="24"/>
          <w:szCs w:val="24"/>
          <w:vertAlign w:val="baseline"/>
          <w:rtl w:val="0"/>
        </w:rPr>
        <w:t xml:space="preserve"> </w:t>
      </w:r>
      <w:r w:rsidDel="00000000" w:rsidR="00000000" w:rsidRPr="00000000">
        <w:rPr>
          <w:rFonts w:ascii="Times New Roman" w:cs="Times New Roman" w:eastAsia="Times New Roman" w:hAnsi="Times New Roman"/>
          <w:b w:val="1"/>
          <w:sz w:val="24"/>
          <w:szCs w:val="24"/>
          <w:vertAlign w:val="baseline"/>
          <w:rtl w:val="0"/>
        </w:rPr>
        <w:t xml:space="preserve">(Образац 2)</w:t>
      </w:r>
      <w:r w:rsidDel="00000000" w:rsidR="00000000" w:rsidRPr="00000000">
        <w:rPr>
          <w:rFonts w:ascii="Times New Roman" w:cs="Times New Roman" w:eastAsia="Times New Roman" w:hAnsi="Times New Roman"/>
          <w:sz w:val="24"/>
          <w:szCs w:val="24"/>
          <w:vertAlign w:val="baseline"/>
          <w:rtl w:val="0"/>
        </w:rPr>
        <w:t xml:space="preserve"> – оригинал (образац се може преузети са званичне интернет странице Града Врања </w:t>
      </w:r>
      <w:hyperlink r:id="rId9">
        <w:r w:rsidDel="00000000" w:rsidR="00000000" w:rsidRPr="00000000">
          <w:rPr>
            <w:rFonts w:ascii="Times New Roman" w:cs="Times New Roman" w:eastAsia="Times New Roman" w:hAnsi="Times New Roman"/>
            <w:color w:val="0000ff"/>
            <w:sz w:val="24"/>
            <w:szCs w:val="24"/>
            <w:u w:val="single"/>
            <w:vertAlign w:val="baseline"/>
            <w:rtl w:val="0"/>
          </w:rPr>
          <w:t xml:space="preserve">www.vranje.org.rs</w:t>
        </w:r>
      </w:hyperlink>
      <w:r w:rsidDel="00000000" w:rsidR="00000000" w:rsidRPr="00000000">
        <w:rPr>
          <w:rFonts w:ascii="Times New Roman" w:cs="Times New Roman" w:eastAsia="Times New Roman" w:hAnsi="Times New Roman"/>
          <w:sz w:val="24"/>
          <w:szCs w:val="24"/>
          <w:vertAlign w:val="baseline"/>
          <w:rtl w:val="0"/>
        </w:rPr>
        <w:t xml:space="preserve">, званичне интернет странице РРА Пчињског округа доо Врање </w:t>
      </w:r>
      <w:hyperlink r:id="rId10">
        <w:r w:rsidDel="00000000" w:rsidR="00000000" w:rsidRPr="00000000">
          <w:rPr>
            <w:rFonts w:ascii="Times New Roman" w:cs="Times New Roman" w:eastAsia="Times New Roman" w:hAnsi="Times New Roman"/>
            <w:color w:val="0000ff"/>
            <w:sz w:val="24"/>
            <w:szCs w:val="24"/>
            <w:u w:val="single"/>
            <w:vertAlign w:val="baseline"/>
            <w:rtl w:val="0"/>
          </w:rPr>
          <w:t xml:space="preserve">www.veeda.rs</w:t>
        </w:r>
      </w:hyperlink>
      <w:r w:rsidDel="00000000" w:rsidR="00000000" w:rsidRPr="00000000">
        <w:rPr>
          <w:rFonts w:ascii="Times New Roman" w:cs="Times New Roman" w:eastAsia="Times New Roman" w:hAnsi="Times New Roman"/>
          <w:sz w:val="24"/>
          <w:szCs w:val="24"/>
          <w:vertAlign w:val="baseline"/>
          <w:rtl w:val="0"/>
        </w:rPr>
        <w:t xml:space="preserve">  или у просторијама РРА Пчињског округа доо Врање, Партизанска 10А/21, сваког радног дана од 07.30 до  15.30 часова);</w:t>
      </w:r>
    </w:p>
    <w:p w:rsidR="00000000" w:rsidDel="00000000" w:rsidP="00000000" w:rsidRDefault="00000000" w:rsidRPr="00000000" w14:paraId="0000007F">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Фотокопију личне карте или очитану личну карту</w:t>
      </w:r>
      <w:r w:rsidDel="00000000" w:rsidR="00000000" w:rsidRPr="00000000">
        <w:rPr>
          <w:rFonts w:ascii="Times New Roman" w:cs="Times New Roman" w:eastAsia="Times New Roman" w:hAnsi="Times New Roman"/>
          <w:sz w:val="24"/>
          <w:szCs w:val="24"/>
          <w:vertAlign w:val="baseline"/>
          <w:rtl w:val="0"/>
        </w:rPr>
        <w:t xml:space="preserve"> уколико је са чипом подносиоца пријаве, важећу у тренутку подношења пријаве;</w:t>
      </w:r>
    </w:p>
    <w:p w:rsidR="00000000" w:rsidDel="00000000" w:rsidP="00000000" w:rsidRDefault="00000000" w:rsidRPr="00000000" w14:paraId="00000080">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Документ оверен од стране банке </w:t>
      </w:r>
      <w:r w:rsidDel="00000000" w:rsidR="00000000" w:rsidRPr="00000000">
        <w:rPr>
          <w:rFonts w:ascii="Times New Roman" w:cs="Times New Roman" w:eastAsia="Times New Roman" w:hAnsi="Times New Roman"/>
          <w:sz w:val="24"/>
          <w:szCs w:val="24"/>
          <w:vertAlign w:val="baseline"/>
          <w:rtl w:val="0"/>
        </w:rPr>
        <w:t xml:space="preserve">на име подносиоца пријаве о активном броју наменског рачуна пољопривредног газдинства, издат након објављивања Јавног позива (број рачуна мора бити идентичан броју рачуна који је уписан у еАграр-у). Датум, печат и потпис морају бити видљиви;</w:t>
      </w:r>
      <w:r w:rsidDel="00000000" w:rsidR="00000000" w:rsidRPr="00000000">
        <w:rPr>
          <w:rFonts w:ascii="Times New Roman" w:cs="Times New Roman" w:eastAsia="Times New Roman" w:hAnsi="Times New Roman"/>
          <w:b w:val="1"/>
          <w:sz w:val="24"/>
          <w:szCs w:val="24"/>
          <w:vertAlign w:val="baseline"/>
          <w:rtl w:val="0"/>
        </w:rPr>
        <w:t xml:space="preserve"> </w:t>
      </w:r>
      <w:r w:rsidDel="00000000" w:rsidR="00000000" w:rsidRPr="00000000">
        <w:rPr>
          <w:rtl w:val="0"/>
        </w:rPr>
      </w:r>
    </w:p>
    <w:p w:rsidR="00000000" w:rsidDel="00000000" w:rsidP="00000000" w:rsidRDefault="00000000" w:rsidRPr="00000000" w14:paraId="00000081">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Извод из Регистра пољопривредних газдинстава из еАграр-а</w:t>
      </w:r>
      <w:r w:rsidDel="00000000" w:rsidR="00000000" w:rsidRPr="00000000">
        <w:rPr>
          <w:rFonts w:ascii="Times New Roman" w:cs="Times New Roman" w:eastAsia="Times New Roman" w:hAnsi="Times New Roman"/>
          <w:sz w:val="24"/>
          <w:szCs w:val="24"/>
          <w:vertAlign w:val="baseline"/>
          <w:rtl w:val="0"/>
        </w:rPr>
        <w:t xml:space="preserve"> – подаци о пољопривредном газдинству са заводним бројем и датумом издавања са подацима о члановима пољопривредног газдинства, издат након објављивања Јавног позива;</w:t>
      </w:r>
    </w:p>
    <w:p w:rsidR="00000000" w:rsidDel="00000000" w:rsidP="00000000" w:rsidRDefault="00000000" w:rsidRPr="00000000" w14:paraId="00000082">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Потврду о статусу у Регистру пољопривредних газдинства </w:t>
      </w:r>
      <w:r w:rsidDel="00000000" w:rsidR="00000000" w:rsidRPr="00000000">
        <w:rPr>
          <w:rFonts w:ascii="Times New Roman" w:cs="Times New Roman" w:eastAsia="Times New Roman" w:hAnsi="Times New Roman"/>
          <w:sz w:val="24"/>
          <w:szCs w:val="24"/>
          <w:vertAlign w:val="baseline"/>
          <w:rtl w:val="0"/>
        </w:rPr>
        <w:t xml:space="preserve">из еАграр-а са заводним бројем и датумом издавања апликације из еАграр-а (потврда о активном статусу комерцијалног пољопривредног газдинства), издату након објављивања Јавног позива;</w:t>
      </w:r>
    </w:p>
    <w:p w:rsidR="00000000" w:rsidDel="00000000" w:rsidP="00000000" w:rsidRDefault="00000000" w:rsidRPr="00000000" w14:paraId="00000083">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Извод из Регистра пољопривредних газдинстава из еАграр-а</w:t>
      </w:r>
      <w:r w:rsidDel="00000000" w:rsidR="00000000" w:rsidRPr="00000000">
        <w:rPr>
          <w:rFonts w:ascii="Times New Roman" w:cs="Times New Roman" w:eastAsia="Times New Roman" w:hAnsi="Times New Roman"/>
          <w:sz w:val="24"/>
          <w:szCs w:val="24"/>
          <w:vertAlign w:val="baseline"/>
          <w:rtl w:val="0"/>
        </w:rPr>
        <w:t xml:space="preserve"> – структура биљне производње са заводним бројем и датумом издавања са подацима о катастарским парцелама газдинства и биљним културама на истим, издат након објављивања Јавног позива (достављају подносиоци захтева који се баве биљном производњом);</w:t>
      </w:r>
    </w:p>
    <w:p w:rsidR="00000000" w:rsidDel="00000000" w:rsidP="00000000" w:rsidRDefault="00000000" w:rsidRPr="00000000" w14:paraId="00000084">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Потврду о броју уматичених грла</w:t>
      </w:r>
      <w:r w:rsidDel="00000000" w:rsidR="00000000" w:rsidRPr="00000000">
        <w:rPr>
          <w:rFonts w:ascii="Times New Roman" w:cs="Times New Roman" w:eastAsia="Times New Roman" w:hAnsi="Times New Roman"/>
          <w:sz w:val="24"/>
          <w:szCs w:val="24"/>
          <w:vertAlign w:val="baseline"/>
          <w:rtl w:val="0"/>
        </w:rPr>
        <w:t xml:space="preserve"> – оригинал,</w:t>
      </w:r>
      <w:r w:rsidDel="00000000" w:rsidR="00000000" w:rsidRPr="00000000">
        <w:rPr>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издата након објављивања Јавног позива (достављају подносиоци захтева који се баве сточарском производњом);</w:t>
      </w:r>
    </w:p>
    <w:p w:rsidR="00000000" w:rsidDel="00000000" w:rsidP="00000000" w:rsidRDefault="00000000" w:rsidRPr="00000000" w14:paraId="00000085">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Извод из Регистра пољопривредних газдинства из еАграра-а</w:t>
      </w:r>
      <w:r w:rsidDel="00000000" w:rsidR="00000000" w:rsidRPr="00000000">
        <w:rPr>
          <w:rFonts w:ascii="Times New Roman" w:cs="Times New Roman" w:eastAsia="Times New Roman" w:hAnsi="Times New Roman"/>
          <w:sz w:val="24"/>
          <w:szCs w:val="24"/>
          <w:vertAlign w:val="baseline"/>
          <w:rtl w:val="0"/>
        </w:rPr>
        <w:t xml:space="preserve"> – сточарска производња, издат након објављивања Јавног позива (достављају подносиоци захтева који се баве сточарском производњом);</w:t>
      </w:r>
    </w:p>
    <w:p w:rsidR="00000000" w:rsidDel="00000000" w:rsidP="00000000" w:rsidRDefault="00000000" w:rsidRPr="00000000" w14:paraId="00000086">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Понуда/предрачун</w:t>
      </w:r>
      <w:r w:rsidDel="00000000" w:rsidR="00000000" w:rsidRPr="00000000">
        <w:rPr>
          <w:rFonts w:ascii="Times New Roman" w:cs="Times New Roman" w:eastAsia="Times New Roman" w:hAnsi="Times New Roman"/>
          <w:sz w:val="24"/>
          <w:szCs w:val="24"/>
          <w:vertAlign w:val="baseline"/>
          <w:rtl w:val="0"/>
        </w:rPr>
        <w:t xml:space="preserve"> не старији од 30 дана, са валутом плаћања од најмање 30 дана, на којима је назначен тачан назив, намена, марка, тип, година производње, начин плаћања, рок испоруке, са детаљним описом/ спецификацијом предмета инвестиције (пластенике је могуће купити искључиво комплетне са тачно наведеним димензијама и спецификацијом материјала од произвођача или овлашћених дистрибутера) – оригинал. </w:t>
      </w:r>
    </w:p>
    <w:p w:rsidR="00000000" w:rsidDel="00000000" w:rsidP="00000000" w:rsidRDefault="00000000" w:rsidRPr="00000000" w14:paraId="00000087">
      <w:pPr>
        <w:spacing w:line="240" w:lineRule="auto"/>
        <w:ind w:left="72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Уколико добављач није у систему ПДВ-а, у обавези је да у предрачуну односно рачуну, наведе члан Закона по којем је ослобођен обавезе плаћања ПДВ-а. Понуда/предрачун добављача који није регистрован у АПР-у неће се разматрати.</w:t>
      </w:r>
    </w:p>
    <w:p w:rsidR="00000000" w:rsidDel="00000000" w:rsidP="00000000" w:rsidRDefault="00000000" w:rsidRPr="00000000" w14:paraId="00000088">
      <w:pPr>
        <w:spacing w:line="24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*Уколико понуда/предрачун није потписан и печатиран од стране овлашћеног лица, мора бити наведено да понуда/предрачун важи без печата и потписа.</w:t>
      </w:r>
    </w:p>
    <w:p w:rsidR="00000000" w:rsidDel="00000000" w:rsidP="00000000" w:rsidRDefault="00000000" w:rsidRPr="00000000" w14:paraId="00000089">
      <w:pPr>
        <w:spacing w:line="240" w:lineRule="auto"/>
        <w:ind w:left="720" w:firstLine="0"/>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sz w:val="24"/>
          <w:szCs w:val="24"/>
          <w:vertAlign w:val="baseline"/>
          <w:rtl w:val="0"/>
        </w:rPr>
        <w:t xml:space="preserve">Или </w:t>
      </w:r>
      <w:r w:rsidDel="00000000" w:rsidR="00000000" w:rsidRPr="00000000">
        <w:rPr>
          <w:rFonts w:ascii="Times New Roman" w:cs="Times New Roman" w:eastAsia="Times New Roman" w:hAnsi="Times New Roman"/>
          <w:b w:val="1"/>
          <w:sz w:val="24"/>
          <w:szCs w:val="24"/>
          <w:vertAlign w:val="baseline"/>
          <w:rtl w:val="0"/>
        </w:rPr>
        <w:t xml:space="preserve">Предмер и предрачун грађевинских радова</w:t>
      </w:r>
      <w:r w:rsidDel="00000000" w:rsidR="00000000" w:rsidRPr="00000000">
        <w:rPr>
          <w:rFonts w:ascii="Times New Roman" w:cs="Times New Roman" w:eastAsia="Times New Roman" w:hAnsi="Times New Roman"/>
          <w:sz w:val="24"/>
          <w:szCs w:val="24"/>
          <w:vertAlign w:val="baseline"/>
          <w:rtl w:val="0"/>
        </w:rPr>
        <w:t xml:space="preserve"> оверен од стране инжењера са лиценцом – оригинал или оверена копија уколико је предмет инвестиције извођење грађевинских радова;</w:t>
      </w:r>
    </w:p>
    <w:p w:rsidR="00000000" w:rsidDel="00000000" w:rsidP="00000000" w:rsidRDefault="00000000" w:rsidRPr="00000000" w14:paraId="0000008A">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vertAlign w:val="baseline"/>
          <w:rtl w:val="0"/>
        </w:rPr>
        <w:t xml:space="preserve">Оригинал </w:t>
      </w:r>
      <w:r w:rsidDel="00000000" w:rsidR="00000000" w:rsidRPr="00000000">
        <w:rPr>
          <w:rFonts w:ascii="Times New Roman" w:cs="Times New Roman" w:eastAsia="Times New Roman" w:hAnsi="Times New Roman"/>
          <w:b w:val="1"/>
          <w:sz w:val="24"/>
          <w:szCs w:val="24"/>
          <w:vertAlign w:val="baseline"/>
          <w:rtl w:val="0"/>
        </w:rPr>
        <w:t xml:space="preserve">Уверење Локалне пореске администрације</w:t>
      </w:r>
      <w:r w:rsidDel="00000000" w:rsidR="00000000" w:rsidRPr="00000000">
        <w:rPr>
          <w:rFonts w:ascii="Times New Roman" w:cs="Times New Roman" w:eastAsia="Times New Roman" w:hAnsi="Times New Roman"/>
          <w:sz w:val="24"/>
          <w:szCs w:val="24"/>
          <w:vertAlign w:val="baseline"/>
          <w:rtl w:val="0"/>
        </w:rPr>
        <w:t xml:space="preserve"> на име подносиоца пријаве да су измирене све обавезе по основу изворних локалних јавних прихода или да се не води у евиденцији пореских обвезника издато након објављивања Јавног позива;</w:t>
      </w:r>
    </w:p>
    <w:p w:rsidR="00000000" w:rsidDel="00000000" w:rsidP="00000000" w:rsidRDefault="00000000" w:rsidRPr="00000000" w14:paraId="0000008B">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Изјаву о броју чланова домаћинства</w:t>
      </w:r>
      <w:r w:rsidDel="00000000" w:rsidR="00000000" w:rsidRPr="00000000">
        <w:rPr>
          <w:rFonts w:ascii="Times New Roman" w:cs="Times New Roman" w:eastAsia="Times New Roman" w:hAnsi="Times New Roman"/>
          <w:sz w:val="24"/>
          <w:szCs w:val="24"/>
          <w:vertAlign w:val="baseline"/>
          <w:rtl w:val="0"/>
        </w:rPr>
        <w:t xml:space="preserve"> – оригинал;</w:t>
      </w:r>
    </w:p>
    <w:p w:rsidR="00000000" w:rsidDel="00000000" w:rsidP="00000000" w:rsidRDefault="00000000" w:rsidRPr="00000000" w14:paraId="0000008C">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Фотокопију идентификационих исправа свих чланова домаћинства</w:t>
      </w:r>
      <w:r w:rsidDel="00000000" w:rsidR="00000000" w:rsidRPr="00000000">
        <w:rPr>
          <w:rFonts w:ascii="Times New Roman" w:cs="Times New Roman" w:eastAsia="Times New Roman" w:hAnsi="Times New Roman"/>
          <w:sz w:val="24"/>
          <w:szCs w:val="24"/>
          <w:vertAlign w:val="baseline"/>
          <w:rtl w:val="0"/>
        </w:rPr>
        <w:t xml:space="preserve"> – личне карте, пасоша или здравствене књижице, важећих у тренутку подношења пријаве;</w:t>
      </w:r>
    </w:p>
    <w:p w:rsidR="00000000" w:rsidDel="00000000" w:rsidP="00000000" w:rsidRDefault="00000000" w:rsidRPr="00000000" w14:paraId="0000008D">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vertAlign w:val="baseline"/>
          <w:rtl w:val="0"/>
        </w:rPr>
        <w:t xml:space="preserve">Уверење из локалне пореске администрације да је подносилац пријаве измирио обавезе по основу локалних јавних прихода издатог након расписивања Јавног позива – оригинал или оверена копија од стране јавног бележника;</w:t>
      </w:r>
    </w:p>
    <w:p w:rsidR="00000000" w:rsidDel="00000000" w:rsidP="00000000" w:rsidRDefault="00000000" w:rsidRPr="00000000" w14:paraId="0000008E">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b w:val="1"/>
          <w:sz w:val="24"/>
          <w:szCs w:val="24"/>
          <w:vertAlign w:val="baseline"/>
          <w:rtl w:val="0"/>
        </w:rPr>
        <w:t xml:space="preserve">Доказ о радном статусу подносиоца пријаве</w:t>
      </w:r>
      <w:r w:rsidDel="00000000" w:rsidR="00000000" w:rsidRPr="00000000">
        <w:rPr>
          <w:rFonts w:ascii="Times New Roman" w:cs="Times New Roman" w:eastAsia="Times New Roman" w:hAnsi="Times New Roman"/>
          <w:sz w:val="24"/>
          <w:szCs w:val="24"/>
          <w:vertAlign w:val="baseline"/>
          <w:rtl w:val="0"/>
        </w:rPr>
        <w:t xml:space="preserve"> – уколико је у радном односу потребно је доставити потврду о запослењу и висини примања – оригинал или оверена копија од стране јавног бележника, а уколико није у радном односу потребно је доставити уверење из Националне службе за запошљавање – оригинал или оверена копија од стране јавног бележника или изјаву о незапослености дату под пуном материјалном и кривичном одговорношћу оверену од стране јавног бележника.</w:t>
      </w:r>
      <w:r w:rsidDel="00000000" w:rsidR="00000000" w:rsidRPr="00000000">
        <w:rPr>
          <w:vertAlign w:val="baseline"/>
          <w:rtl w:val="0"/>
        </w:rPr>
        <w:t xml:space="preserve"> </w:t>
      </w:r>
      <w:r w:rsidDel="00000000" w:rsidR="00000000" w:rsidRPr="00000000">
        <w:rPr>
          <w:rFonts w:ascii="Times New Roman" w:cs="Times New Roman" w:eastAsia="Times New Roman" w:hAnsi="Times New Roman"/>
          <w:sz w:val="24"/>
          <w:szCs w:val="24"/>
          <w:vertAlign w:val="baseline"/>
          <w:rtl w:val="0"/>
        </w:rPr>
        <w:t xml:space="preserve">Пензионери као доказ достављају пензиони чек Републичког ПИО фонда.</w:t>
      </w:r>
    </w:p>
    <w:p w:rsidR="00000000" w:rsidDel="00000000" w:rsidP="00000000" w:rsidRDefault="00000000" w:rsidRPr="00000000" w14:paraId="0000008F">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vertAlign w:val="baseline"/>
          <w:rtl w:val="0"/>
        </w:rPr>
        <w:t xml:space="preserve">Уколико лице – подносилац пријаве или члан домаћинства има образовање у   области пољопривреде/туризма/угоститељства, доставља фотокопију дипломе о стеченом образовању;</w:t>
      </w:r>
    </w:p>
    <w:p w:rsidR="00000000" w:rsidDel="00000000" w:rsidP="00000000" w:rsidRDefault="00000000" w:rsidRPr="00000000" w14:paraId="00000090">
      <w:pPr>
        <w:numPr>
          <w:ilvl w:val="0"/>
          <w:numId w:val="8"/>
        </w:numPr>
        <w:spacing w:line="240" w:lineRule="auto"/>
        <w:ind w:left="720" w:hanging="360"/>
        <w:jc w:val="both"/>
        <w:rPr>
          <w:sz w:val="24"/>
          <w:szCs w:val="24"/>
        </w:rPr>
      </w:pPr>
      <w:r w:rsidDel="00000000" w:rsidR="00000000" w:rsidRPr="00000000">
        <w:rPr>
          <w:rFonts w:ascii="Times New Roman" w:cs="Times New Roman" w:eastAsia="Times New Roman" w:hAnsi="Times New Roman"/>
          <w:sz w:val="24"/>
          <w:szCs w:val="24"/>
          <w:vertAlign w:val="baseline"/>
          <w:rtl w:val="0"/>
        </w:rPr>
        <w:t xml:space="preserve">Уколико лице – подносилац пријаве има осигурање засада/грла/објекта, доставља потврду о осигурању – фотокопија.</w:t>
      </w:r>
    </w:p>
    <w:p w:rsidR="00000000" w:rsidDel="00000000" w:rsidP="00000000" w:rsidRDefault="00000000" w:rsidRPr="00000000" w14:paraId="00000091">
      <w:pPr>
        <w:spacing w:line="240" w:lineRule="auto"/>
        <w:jc w:val="both"/>
        <w:rPr>
          <w:rFonts w:ascii="Times New Roman" w:cs="Times New Roman" w:eastAsia="Times New Roman" w:hAnsi="Times New Roman"/>
          <w:sz w:val="24"/>
          <w:szCs w:val="24"/>
          <w:vertAlign w:val="baseline"/>
        </w:rPr>
      </w:pPr>
      <w:r w:rsidDel="00000000" w:rsidR="00000000" w:rsidRPr="00000000">
        <w:rPr>
          <w:rtl w:val="0"/>
        </w:rPr>
      </w:r>
    </w:p>
    <w:p w:rsidR="00000000" w:rsidDel="00000000" w:rsidP="00000000" w:rsidRDefault="00000000" w:rsidRPr="00000000" w14:paraId="00000092">
      <w:pPr>
        <w:spacing w:line="240" w:lineRule="auto"/>
        <w:jc w:val="both"/>
        <w:rPr>
          <w:rFonts w:ascii="Times New Roman" w:cs="Times New Roman" w:eastAsia="Times New Roman" w:hAnsi="Times New Roman"/>
          <w:b w:val="0"/>
          <w:i w:val="0"/>
          <w:sz w:val="24"/>
          <w:szCs w:val="24"/>
          <w:vertAlign w:val="baseline"/>
        </w:rPr>
      </w:pPr>
      <w:r w:rsidDel="00000000" w:rsidR="00000000" w:rsidRPr="00000000">
        <w:rPr>
          <w:rtl w:val="0"/>
        </w:rPr>
      </w:r>
    </w:p>
    <w:p w:rsidR="00000000" w:rsidDel="00000000" w:rsidP="00000000" w:rsidRDefault="00000000" w:rsidRPr="00000000" w14:paraId="00000093">
      <w:pPr>
        <w:spacing w:line="240" w:lineRule="auto"/>
        <w:jc w:val="both"/>
        <w:rPr>
          <w:rFonts w:ascii="Times New Roman" w:cs="Times New Roman" w:eastAsia="Times New Roman" w:hAnsi="Times New Roman"/>
          <w:b w:val="0"/>
          <w:i w:val="0"/>
          <w:sz w:val="24"/>
          <w:szCs w:val="24"/>
          <w:vertAlign w:val="baseline"/>
        </w:rPr>
      </w:pPr>
      <w:r w:rsidDel="00000000" w:rsidR="00000000" w:rsidRPr="00000000">
        <w:rPr>
          <w:rtl w:val="0"/>
        </w:rPr>
      </w:r>
    </w:p>
    <w:p w:rsidR="00000000" w:rsidDel="00000000" w:rsidP="00000000" w:rsidRDefault="00000000" w:rsidRPr="00000000" w14:paraId="00000094">
      <w:pPr>
        <w:spacing w:line="240" w:lineRule="auto"/>
        <w:jc w:val="both"/>
        <w:rPr>
          <w:rFonts w:ascii="Times New Roman" w:cs="Times New Roman" w:eastAsia="Times New Roman" w:hAnsi="Times New Roman"/>
          <w:b w:val="0"/>
          <w:i w:val="0"/>
          <w:sz w:val="24"/>
          <w:szCs w:val="24"/>
          <w:vertAlign w:val="baseline"/>
        </w:rPr>
      </w:pPr>
      <w:r w:rsidDel="00000000" w:rsidR="00000000" w:rsidRPr="00000000">
        <w:rPr>
          <w:rFonts w:ascii="Times New Roman" w:cs="Times New Roman" w:eastAsia="Times New Roman" w:hAnsi="Times New Roman"/>
          <w:b w:val="1"/>
          <w:i w:val="1"/>
          <w:sz w:val="24"/>
          <w:szCs w:val="24"/>
          <w:vertAlign w:val="baseline"/>
          <w:rtl w:val="0"/>
        </w:rPr>
        <w:t xml:space="preserve">Додатна документација за област 1: Унапређење пољопривредне производње</w:t>
      </w:r>
      <w:r w:rsidDel="00000000" w:rsidR="00000000" w:rsidRPr="00000000">
        <w:rPr>
          <w:rtl w:val="0"/>
        </w:rPr>
      </w:r>
    </w:p>
    <w:p w:rsidR="00000000" w:rsidDel="00000000" w:rsidP="00000000" w:rsidRDefault="00000000" w:rsidRPr="00000000" w14:paraId="00000095">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Доказ о власништву парцела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којима се подижу вишегодишњи засади воћака  или винове лозе или пластеници – лист непокретности/поседовни лист (оригинал) или оверена фотокопија уговора о закупу који не може бити краћи од 5 година рачунајући од календарске године за коју се подноси захтев за коришћење подстицаја за јагодасте воћне врсте, 20 година за остале вишегодишње засаде воћака и винове лозе и 5 година за подизање пластеника;</w:t>
      </w:r>
    </w:p>
    <w:p w:rsidR="00000000" w:rsidDel="00000000" w:rsidP="00000000" w:rsidRDefault="00000000" w:rsidRPr="00000000" w14:paraId="0000009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Доказ о власништву објекта за држање стоке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оригинал или оверена копија или оверена фотокопија уговора о закупу објекта, уколико подносилац захтева није власник објекта – који не може бити краћи од 6 година рачунајући од календарске године за коју се подноси захтев за коришћење подстицаја – уколико се аплицира за набавку грла стоке и опремање фарме)</w:t>
      </w:r>
    </w:p>
    <w:p w:rsidR="00000000" w:rsidDel="00000000" w:rsidP="00000000" w:rsidRDefault="00000000" w:rsidRPr="00000000" w14:paraId="00000097">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Доказ о власништву животиња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(матични лист, пасош за животиње или оверена копија уговора о куповини) или доказ о засађеним усевима за производњу сточне хране (извод из апикације еАграр – уколико се аплицира за набавку машина и опреме за производњу сточне хране, набавку машина и опреме за руковање и транспорт стајњака и др, издат након расписивања Јавног позива). </w:t>
      </w:r>
    </w:p>
    <w:p w:rsidR="00000000" w:rsidDel="00000000" w:rsidP="00000000" w:rsidRDefault="00000000" w:rsidRPr="00000000" w14:paraId="0000009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Доказ о власништву објекта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 оригинал или оверена копија или оверена фотокопија уговора о закупу објекта, уколико подносилац захтева није власник објекта – који не може бити краћи од 6 година рачунајући од календарске године за коју се подноси захтев за коришћење подстицаја – уколико се аплицира набавку опреме и машина које ће се користити за чишћење, прање, сортирање и калибрирање производа, паковање и обележавање производа, као и остала опрема за прераду пољопривредних производа за чији рад је неопходан затворен простор,</w:t>
      </w:r>
    </w:p>
    <w:p w:rsidR="00000000" w:rsidDel="00000000" w:rsidP="00000000" w:rsidRDefault="00000000" w:rsidRPr="00000000" w14:paraId="00000099">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Доказ о власништву парцела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оригинал или оверена фотокопија уговора о закупу од стране јавног бележника који не може бити краћи од 10 година рачунајући од календарске године за коју се подноси захтев за коришћење финансијских средстава, на којем су засађене одређене културе за чију обраду и одржавање се користи опрема и машине које су предмет инвестиције,</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Додатна документација за област 4: Развој сеоског туризма</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Доказ о власништву на локацији/објекту у који се улаже од стране подносиоца захтева- оригинал, издат након објављивања Јавног позива;</w:t>
      </w:r>
    </w:p>
    <w:p w:rsidR="00000000" w:rsidDel="00000000" w:rsidP="00000000" w:rsidRDefault="00000000" w:rsidRPr="00000000" w14:paraId="0000009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Фотокопија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Извода из Управе за трезор (Образац 1 РПГ)</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са обавезом да носилац регистрованог пољопривредног газдинства изврши категоризацију угоститељског објекта за смештај и прибави решење о категоризацији у у периоду од најкасније од 6 месеца од тренутка потписивања уговора и да буде активан најмање 3 године од тренутка потписивања уговора (доставља физичко лице – носилац пољопривредног газдинства);</w:t>
      </w:r>
    </w:p>
    <w:p w:rsidR="00000000" w:rsidDel="00000000" w:rsidP="00000000" w:rsidRDefault="00000000" w:rsidRPr="00000000" w14:paraId="0000009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Фотокопија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Решења о категоризацији угоститељског објекта за смештај</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врсте сеоско туристичко домаћинство и објеката домаће радиности за који се траже подстицајна средства за његово проширење или опремање (доставља физичко лице – угоститељ);</w:t>
      </w:r>
    </w:p>
    <w:p w:rsidR="00000000" w:rsidDel="00000000" w:rsidP="00000000" w:rsidRDefault="00000000" w:rsidRPr="00000000" w14:paraId="0000009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Доказ о активном статусу објекта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(уверење надлежног органа при ЈЛС да је објекат евидентиран у централном информационом систему е-Туриста) - оригинал или оверена копија од стране јавног бележника (доставља физичко лице –угоститељ;</w:t>
      </w:r>
    </w:p>
    <w:p w:rsidR="00000000" w:rsidDel="00000000" w:rsidP="00000000" w:rsidRDefault="00000000" w:rsidRPr="00000000" w14:paraId="000000A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категорисане угоститељске објекте за смештај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Уверење из Службе локалне пореске администрације (ЛПА)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да је подносилац пријаве измирио обавезе по основу утврђене висине годишњег износа боравишне таксе до момента подношења Пријаве -  оригинал или оверена копија од стране јавног бележника (доставља физичко лице – угоститељ);</w:t>
      </w:r>
    </w:p>
    <w:p w:rsidR="00000000" w:rsidDel="00000000" w:rsidP="00000000" w:rsidRDefault="00000000" w:rsidRPr="00000000" w14:paraId="000000A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категорисане угоститељске објекте за смештај -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Уверење из Пореске управе /филијала Врање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да је поносилац пријаве измирио обавезе по основу утврђене висине годишњег пореза по основу пружања угоститељских услуга у угоститељском објекту домаће радиности и објекту сеоског туристичког домаћинства, до момента подношења Пријаве - оригинал или оверена копија од стране јавног бележника (доставља физичко лице – угоститељ); </w:t>
      </w:r>
    </w:p>
    <w:p w:rsidR="00000000" w:rsidDel="00000000" w:rsidP="00000000" w:rsidRDefault="00000000" w:rsidRPr="00000000" w14:paraId="000000A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све планиране грађевинске радове – Један примерак одговарајуће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техничке документације и акта надлежног органа за издавање дозвола у зависности од врсте грађевинских радова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(грађевинска дозвола, решење о одобрењу за извођење радова, документ којим се потврђује да за ту врсту радова није потребна дозвола, у тренутку подношења Пријаве, сходно закону којим се уређује планирање и изградња – оригинал. (Информације о локацији и локацијски услови)</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Уверење локалне пореске администрације наведене у оквиру документације коју достављају сви подносиоци пријава под бр. 11 као и Доказ о власништву парцела наведен под. бр.1 и бр.5 у делу додатна документација за област 1: Унапређење пољопривредне производње, у обавези је да прибави Град Врање у складу са Законом о општем управном постпупку</w:t>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superscript"/>
        </w:rPr>
        <w:footnoteReference w:customMarkFollows="0" w:id="0"/>
      </w: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Иако је у обавези Град Врање по Закону о општем управном поступку да прибави наведену документацију, подносилац захтева може сам прибавити и приложити наведену документацију.</w:t>
      </w: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Средство обезбеђења:</w:t>
      </w:r>
      <w:r w:rsidDel="00000000" w:rsidR="00000000" w:rsidRPr="00000000">
        <w:rPr>
          <w:rtl w:val="0"/>
        </w:rPr>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Сви корисници финансијских средстава као средство обезбеђења достављају:</w:t>
      </w:r>
    </w:p>
    <w:p w:rsidR="00000000" w:rsidDel="00000000" w:rsidP="00000000" w:rsidRDefault="00000000" w:rsidRPr="00000000" w14:paraId="000000A9">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личне бланко менице са меничним овлашћењем, </w:t>
      </w:r>
    </w:p>
    <w:p w:rsidR="00000000" w:rsidDel="00000000" w:rsidP="00000000" w:rsidRDefault="00000000" w:rsidRPr="00000000" w14:paraId="000000AA">
      <w:pPr>
        <w:keepNext w:val="0"/>
        <w:keepLines w:val="0"/>
        <w:pageBreakBefore w:val="0"/>
        <w:widowControl w:val="1"/>
        <w:numPr>
          <w:ilvl w:val="0"/>
          <w:numId w:val="14"/>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документацију за уговорно јемство физичког лица-жирант:</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-изјава о спремности давања јемства</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-очитана лична карта</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-потврда послодавца о запослењу и висини примања у претходна три месеца</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-извештај Кредитног бироа.</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кориснике финансијских средстава у оквиру области 3. куповина трактора поред документације наведене у претходном ставу, средство обезбеђења је и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ручна залога на трактору који је предмет инвестиције</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Документација за средство обезбеђења доставља се пре потписивања Уговора о додели финансијских средстава.</w:t>
      </w: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Подносилац конкурсне пријаве потребну документацију обавезну и додатну, доставља у оригиналу или овереној копији од стране надлежног органа, осим ако није другачије наведено у делу обавезна и додатна конкурсна документација. </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Добављач предмета инвестиције не може бити физичко лице, нити повезано лице са корисником подстицајних средстава у смислу Закона о привредним друштвима и Закона о банкама. Добављач се мора бавити делатношћу за коју издаје профактуру/предрачун.</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Инвестиција која је предмет Програма, не сме да буде испоручена нити плаћена делимично или у целости пре потписивања уговора о додели подстицајних средстава.</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Набавка инвестиције/извођење грађевинских радова у периоду пре доношења Одлуке о избору корисника подстицајних средстава не представља обавезу РРА Пчињског округа доо Врање да додели подстицајна средства конкретном подносиоцу пријаве.</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12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ВРСТЕ ПРИХВАТЉИВИХ И НЕПРИХВАТЉИВ ТРОШКОВА</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ПРИХВАТЉИВИ ТРОШКОВИ СУ ТРОШКОВИ: </w:t>
      </w:r>
      <w:r w:rsidDel="00000000" w:rsidR="00000000" w:rsidRPr="00000000">
        <w:rPr>
          <w:rtl w:val="0"/>
        </w:rPr>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набавке нове опреме/механизације;</w:t>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набавке квалитетних приплодних грла; </w:t>
      </w:r>
    </w:p>
    <w:p w:rsidR="00000000" w:rsidDel="00000000" w:rsidP="00000000" w:rsidRDefault="00000000" w:rsidRPr="00000000" w14:paraId="000000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подизања вишегодишњих засада воћака и винове лозе;</w:t>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набавке репроматеријала (семенски и садни материјал, супстрати, минерална ђубрива, средства за заштиту биља или средства за одржавање опреме и механизације);</w:t>
      </w:r>
    </w:p>
    <w:p w:rsidR="00000000" w:rsidDel="00000000" w:rsidP="00000000" w:rsidRDefault="00000000" w:rsidRPr="00000000" w14:paraId="000000C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набавке сточне хране; </w:t>
      </w:r>
    </w:p>
    <w:p w:rsidR="00000000" w:rsidDel="00000000" w:rsidP="00000000" w:rsidRDefault="00000000" w:rsidRPr="00000000" w14:paraId="000000C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набавке трактора снаге 80 kw;</w:t>
      </w:r>
    </w:p>
    <w:p w:rsidR="00000000" w:rsidDel="00000000" w:rsidP="00000000" w:rsidRDefault="00000000" w:rsidRPr="00000000" w14:paraId="000000C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извођења грађевинских радова (доградња, санација, инвестиционо одржавање, текуће одржавање, реконструкција, адаптација објеката за смештај и исхрану туриста или уређење дворишта)</w:t>
      </w:r>
    </w:p>
    <w:p w:rsidR="00000000" w:rsidDel="00000000" w:rsidP="00000000" w:rsidRDefault="00000000" w:rsidRPr="00000000" w14:paraId="000000C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опремања постојећих објеката стварима и уређајима потребним за обављање угоститељске делатности у складу са прописаним минимално техничким условима и стандардима из области угоститељства</w:t>
      </w:r>
    </w:p>
    <w:p w:rsidR="00000000" w:rsidDel="00000000" w:rsidP="00000000" w:rsidRDefault="00000000" w:rsidRPr="00000000" w14:paraId="000000C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набавке и постављања дворишног мобилијара и реквизита за рекреацију и забаву туриста.</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НЕПРИХВАТЉИВИ ТРОШКОВИ СУ: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царинске, увозне и остале административне таксе, трошкови осигурања и регистрације, трошкови транспорта, банкарски трошкови, трошкови јемства и сличне накнаде; трошкови набавке половног трактора; накнадни и непредвиђени трошкови.</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НАЧИН РЕАЛИЗАЦИЈЕ ПРОГРАМА</w:t>
      </w: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РРА Пчињског округа доо Врање расписује Јавни позив за подношење пријава за доделу подстицајних средстава у области пољопривреде и ванпољопривредних активности, који ће заједно са конкурсном документацијом и информацијама о условима конкурса бити објављен на  порталу града Врања: </w:t>
      </w:r>
      <w:hyperlink r:id="rId11">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www.vranje.org.rs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порталу РРА Пчињског округа доо Врање:  </w:t>
      </w:r>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www.veeda.rs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 позив ће за Област 1. Унапређење пољопривредне производње, Област 2. Обртна средства и Област 4. Развој сеоског туризма бити отворен док се средства планирана по овом конкурсу не утроше, а најкасније до 30.11.2025. године, док ће Јавни позив за Област 3. Куповина трактора бити отворен до 01. септембра 2025. године.</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РРА Пчињског округа доо Врање, врши пријем и обраду захтева. Након пријема и обраде захтева, РРА Пчињског округа доо Врање и Град Врање, пре доношења одлуке, обављају теренску контролу, како би констатовали да ли стање на терену подносиоца захтева одговара наводима у поднетој конкурсној документацији. Информације о свим примљеним захтевима уз сву примљену документацију, РРА Пчињског округа доо Врање доставља Комисији за утврђивање испуњености услова и доделу подстицајних средстава (у даљем тексту: Комисија) која је сачињена од представника Регионалне развојне агенције Пчињског округа доо Врање и Града Врања.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Комисија разматра пријаве на Јавни позив, утврђује испуњеност услова за остваривање права на доделу финансијских средстава и врши рангирање пријава према унапред утврђеним критеријумима. Комисија одлучује о свим накнадним захтевима корисника за изменама, услед наступања непланираних околности. Замена добављача је могућа само уз добијање писане сагласности од стране Комисије и само за предмет инвестиције који има исту намену као и онај за који су средства одобрена. </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Комисија може да затражи додатну документацију, појашњења предлога и изврши накнадну верификацију поднете документације. Уколико се на заказаној теренској контроли не појави носилац пољопривредног газдинства или физичко лице – угоститељ, који је поднео пријаву, захтев неће моћи да се реши позитивно. Уколико се теренском контролом утврди да се на терену већ налази опрема, засади или други предмет инвестирања у оквиру овог јавног позива, без обзира да ли је иста плаћена или не добављачу, захтев за доделу финансијских средстава биће одбијен. </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highlight w:val="green"/>
          <w:u w:val="none"/>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Уколико носилац пољопривредног газдинства или физичко лице – угоститељ, коме су одобрена средства у оквиру овог Јавног позива не омогући контролу наменског утрошка средстава или се не појави на унапред заказаној теренској контроли РРА Пчињског округа доо Врање и Града Врања, у обавези је да врати целокупан износ одобрених средстава у оквиру овог Јавног позива.</w:t>
      </w: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Узимајући у обзир да је Фонд самоодржив и да су корисници средстава из 2022, 2023 и 2024. године у обавези да одобрена средства врате у 11 рата у периоду од три године на наменски рачун Регионалне развојне агенције Пчињског округа доо Врање отворен за потребе реализације пројекта Фонд за подстицај развоја пољопривредне производње у Врању, Комисија ће, током 2025. године седнице одржавати квартално односно када се прикупи довољан износ средстава на рачуну.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Административно-техничку подршку раду Комисије пружа РРА Пчињског округа доо Врање.  </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Комисија доноси ранг листу односно Одлуку о додели финансијских средстава која се доставља Управном одбору Фонда и Градском већу града Врања на сагласност.</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року од 8 дана од добијања Сагласности Градског већа града Врања, директор РРА Пчињског округа доо Врање, обавештава корисника о донетој одлуци а у року од 30 дана од дана обавештавања корисника, потписује уговор са њим о коришћењу одобрених средстава. Уколико носилац пољопривредног газдинства не потпише уговор о додели средстава у предвиђеном року, сматраће се да је одустао од одобрених средстава.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Средства ће бити исплаћена корисницима средстава на основу ранг листе, према додељеним бодовима, поштујући услове и динамику дефинисану уговором. Узимајући у обзир да највећи део средстава Фонда чине средства која у Фонд враћају корисници из претходних година као и да Фонд не може предвидети да ли ће сви корисници поштовати уговорне обавезе, може се десити да се на исплату средстава чека и неколико месеци. Наредна седница Комисије, на којој се доноси одлука о додели средстава одржаће се тек када буду исплаћени сви корисници средстава по претходној одлуци Комисије.</w:t>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случају да корисник средстава одустане од додељених средстава или му је из других разлога онемогућено да их реализује, дужан је да писаним путем обавести Регионалну развојну агенцију Пчињског округа доо Врање о свом одустајању. </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КРИТЕРИЈУМИ ЗА БОДОВАЊЕ</w:t>
      </w:r>
      <w:r w:rsidDel="00000000" w:rsidR="00000000" w:rsidRPr="00000000">
        <w:rPr>
          <w:rtl w:val="0"/>
        </w:rPr>
      </w:r>
    </w:p>
    <w:tbl>
      <w:tblPr>
        <w:tblStyle w:val="Table1"/>
        <w:tblW w:w="9236.000000000002"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868"/>
        <w:gridCol w:w="4353"/>
        <w:gridCol w:w="1993"/>
        <w:gridCol w:w="2022"/>
        <w:tblGridChange w:id="0">
          <w:tblGrid>
            <w:gridCol w:w="868"/>
            <w:gridCol w:w="4353"/>
            <w:gridCol w:w="1993"/>
            <w:gridCol w:w="2022"/>
          </w:tblGrid>
        </w:tblGridChange>
      </w:tblGrid>
      <w:tr>
        <w:trPr>
          <w:cantSplit w:val="0"/>
          <w:tblHeader w:val="0"/>
        </w:trPr>
        <w:tc>
          <w:tcPr>
            <w:vAlign w:val="top"/>
          </w:tcPr>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Редни </w:t>
            </w: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број</w:t>
            </w:r>
            <w:r w:rsidDel="00000000" w:rsidR="00000000" w:rsidRPr="00000000">
              <w:rPr>
                <w:rtl w:val="0"/>
              </w:rPr>
            </w:r>
          </w:p>
        </w:tc>
        <w:tc>
          <w:tcPr>
            <w:vAlign w:val="top"/>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Тип критеријума за избор</w:t>
            </w:r>
            <w:r w:rsidDel="00000000" w:rsidR="00000000" w:rsidRPr="00000000">
              <w:rPr>
                <w:rtl w:val="0"/>
              </w:rPr>
            </w:r>
          </w:p>
        </w:tc>
        <w:tc>
          <w:tcPr>
            <w:vAlign w:val="top"/>
          </w:tcPr>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Да/Не</w:t>
            </w:r>
            <w:r w:rsidDel="00000000" w:rsidR="00000000" w:rsidRPr="00000000">
              <w:rPr>
                <w:rtl w:val="0"/>
              </w:rPr>
            </w:r>
          </w:p>
        </w:tc>
        <w:tc>
          <w:tcPr>
            <w:vAlign w:val="top"/>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Бодови</w:t>
            </w:r>
            <w:r w:rsidDel="00000000" w:rsidR="00000000" w:rsidRPr="00000000">
              <w:rPr>
                <w:rtl w:val="0"/>
              </w:rPr>
            </w:r>
          </w:p>
        </w:tc>
      </w:tr>
      <w:tr>
        <w:trPr>
          <w:cantSplit w:val="0"/>
          <w:tblHeader w:val="0"/>
        </w:trPr>
        <w:tc>
          <w:tcPr>
            <w:vAlign w:val="top"/>
          </w:tcPr>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vAlign w:val="top"/>
          </w:tcPr>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Пословни план</w:t>
            </w:r>
          </w:p>
        </w:tc>
        <w:tc>
          <w:tcPr>
            <w:vAlign w:val="top"/>
          </w:tcPr>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r>
      <w:tr>
        <w:trPr>
          <w:cantSplit w:val="0"/>
          <w:tblHeader w:val="0"/>
        </w:trPr>
        <w:tc>
          <w:tcPr>
            <w:vAlign w:val="top"/>
          </w:tcPr>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vAlign w:val="top"/>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Носилац пољопривредног газдинства/</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физичко лице – угоститељ се искључиво бави пољопривредном производњом односно руралним туризмом</w:t>
            </w:r>
          </w:p>
        </w:tc>
        <w:tc>
          <w:tcPr>
            <w:vAlign w:val="top"/>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r>
      <w:tr>
        <w:trPr>
          <w:cantSplit w:val="0"/>
          <w:trHeight w:val="1863" w:hRule="atLeast"/>
          <w:tblHeader w:val="0"/>
        </w:trPr>
        <w:tc>
          <w:tcPr>
            <w:vAlign w:val="top"/>
          </w:tcPr>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vAlign w:val="top"/>
          </w:tcPr>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Дужина обављања делатности за коју се траже средства Фонда:</w:t>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више од 5 година</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- 2 до 5 године </w:t>
            </w:r>
            <w:r w:rsidDel="00000000" w:rsidR="00000000" w:rsidRPr="00000000">
              <w:rPr>
                <w:rtl w:val="0"/>
              </w:rPr>
            </w:r>
          </w:p>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до 2 године  </w:t>
            </w: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 не обавља делатност</w:t>
            </w:r>
            <w:r w:rsidDel="00000000" w:rsidR="00000000" w:rsidRPr="00000000">
              <w:rPr>
                <w:rtl w:val="0"/>
              </w:rPr>
            </w:r>
          </w:p>
        </w:tc>
        <w:tc>
          <w:tcPr>
            <w:vAlign w:val="top"/>
          </w:tcPr>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1"/>
          <w:trHeight w:val="80" w:hRule="atLeast"/>
          <w:tblHeader w:val="0"/>
        </w:trPr>
        <w:tc>
          <w:tcPr>
            <w:vMerge w:val="restart"/>
            <w:vAlign w:val="top"/>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vAlign w:val="top"/>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Биљна производња</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-Газдинство има преко 50 ари биљне производње регистроване у изводу из биљне производње</w:t>
            </w: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-Газдинство има 10 до 50 ари биљне производње регистроване у изводу из биљне производње</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-Газдинство има до 10 ари биљне производње регистроване у изводу из биљне производње</w:t>
            </w: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w:t>
            </w:r>
          </w:p>
        </w:tc>
        <w:tc>
          <w:tcPr>
            <w:vAlign w:val="top"/>
          </w:tcPr>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430" w:hRule="atLeast"/>
          <w:tblHeader w:val="0"/>
        </w:trPr>
        <w:tc>
          <w:tcPr>
            <w:vMerge w:val="continue"/>
            <w:vAlign w:val="top"/>
          </w:tcPr>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Сточарска производња</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-Газдинство има више од 5 грла говеда или више од 50 оваца или више од 10 коза или више од 10 од свиња или више од 50 кошница пчела</w:t>
            </w:r>
            <w:r w:rsidDel="00000000" w:rsidR="00000000" w:rsidRPr="00000000">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-Газдинство има 2-5 грла говеда, 20-50 оваца, или 5-10 коза, или 5-10 свиња, или 30-50 кошина пчела</w:t>
            </w:r>
            <w:r w:rsidDel="00000000" w:rsidR="00000000" w:rsidRPr="00000000">
              <w:rPr>
                <w:rtl w:val="0"/>
              </w:rPr>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-Газдинство има 1 грло говеда, или 1-19 оваца, или 1-4 козе, или 1-4 свиње, или 1-29 кошница пчела</w:t>
            </w:r>
            <w:r w:rsidDel="00000000" w:rsidR="00000000" w:rsidRPr="00000000">
              <w:rPr>
                <w:rtl w:val="0"/>
              </w:rPr>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w:t>
            </w:r>
          </w:p>
        </w:tc>
        <w:tc>
          <w:tcPr>
            <w:vAlign w:val="top"/>
          </w:tcPr>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1"/>
          <w:trHeight w:val="1367" w:hRule="atLeast"/>
          <w:tblHeader w:val="0"/>
        </w:trPr>
        <w:tc>
          <w:tcPr>
            <w:vMerge w:val="continue"/>
            <w:vAlign w:val="top"/>
          </w:tcPr>
          <w:p w:rsidR="00000000" w:rsidDel="00000000" w:rsidP="00000000" w:rsidRDefault="00000000" w:rsidRPr="00000000" w14:paraId="000001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Ванпољопривредне активности – сеоски туризам:</w:t>
            </w:r>
          </w:p>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Физичко лице-угоститељ  има најмање 4 индивидуална лежаја а максимално 30 индивидуалних лежајева:</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-Преко 10 лежаjeva </w:t>
            </w:r>
            <w:r w:rsidDel="00000000" w:rsidR="00000000" w:rsidRPr="00000000">
              <w:rPr>
                <w:rtl w:val="0"/>
              </w:rPr>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-Од 4 до 10 лежајeva </w:t>
            </w:r>
            <w:r w:rsidDel="00000000" w:rsidR="00000000" w:rsidRPr="00000000">
              <w:rPr>
                <w:rtl w:val="0"/>
              </w:rPr>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 4 лежаja </w:t>
            </w:r>
            <w:r w:rsidDel="00000000" w:rsidR="00000000" w:rsidRPr="00000000">
              <w:rPr>
                <w:rtl w:val="0"/>
              </w:rPr>
            </w:r>
          </w:p>
        </w:tc>
        <w:tc>
          <w:tcPr>
            <w:vAlign w:val="top"/>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r>
      <w:tr>
        <w:trPr>
          <w:cantSplit w:val="0"/>
          <w:trHeight w:val="1097" w:hRule="atLeast"/>
          <w:tblHeader w:val="0"/>
        </w:trPr>
        <w:tc>
          <w:tcPr>
            <w:vAlign w:val="top"/>
          </w:tcPr>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vAlign w:val="top"/>
          </w:tcPr>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Земљиште:</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власништву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-узето на коришћење</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-закуп</w:t>
            </w:r>
          </w:p>
        </w:tc>
        <w:tc>
          <w:tcPr>
            <w:vAlign w:val="top"/>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p w:rsidR="00000000" w:rsidDel="00000000" w:rsidP="00000000" w:rsidRDefault="00000000" w:rsidRPr="00000000" w14:paraId="000001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r>
      <w:tr>
        <w:trPr>
          <w:cantSplit w:val="0"/>
          <w:tblHeader w:val="0"/>
        </w:trPr>
        <w:tc>
          <w:tcPr>
            <w:vAlign w:val="top"/>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vAlign w:val="top"/>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Тражени радови и опрема доприносе развоју газдинства и физичког лица - угоститеља</w:t>
            </w:r>
          </w:p>
        </w:tc>
        <w:tc>
          <w:tcPr>
            <w:vAlign w:val="top"/>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r>
      <w:tr>
        <w:trPr>
          <w:cantSplit w:val="0"/>
          <w:tblHeader w:val="0"/>
        </w:trPr>
        <w:tc>
          <w:tcPr>
            <w:vAlign w:val="top"/>
          </w:tcPr>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vAlign w:val="top"/>
          </w:tcPr>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 подносилац пријаве је са дипломом из области пољопривреде/ туризма/ угоститељства </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 </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 члан домаћинства подносиоца пријаве је са дипломом из области пољопривреде/ туризма/ угоститељства </w:t>
            </w:r>
          </w:p>
        </w:tc>
        <w:tc>
          <w:tcPr>
            <w:vAlign w:val="top"/>
          </w:tcPr>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10/0</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r>
      <w:tr>
        <w:trPr>
          <w:cantSplit w:val="1"/>
          <w:trHeight w:val="465" w:hRule="atLeast"/>
          <w:tblHeader w:val="0"/>
        </w:trPr>
        <w:tc>
          <w:tcPr>
            <w:vMerge w:val="restart"/>
            <w:vAlign w:val="top"/>
          </w:tcPr>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vAlign w:val="top"/>
          </w:tcPr>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 подносилац пријаве до 30 година старости</w:t>
            </w:r>
          </w:p>
        </w:tc>
        <w:tc>
          <w:tcPr>
            <w:vAlign w:val="top"/>
          </w:tcPr>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7/0</w:t>
            </w:r>
          </w:p>
        </w:tc>
      </w:tr>
      <w:tr>
        <w:trPr>
          <w:cantSplit w:val="1"/>
          <w:trHeight w:val="675" w:hRule="atLeast"/>
          <w:tblHeader w:val="0"/>
        </w:trPr>
        <w:tc>
          <w:tcPr>
            <w:vMerge w:val="continue"/>
            <w:vAlign w:val="top"/>
          </w:tcPr>
          <w:p w:rsidR="00000000" w:rsidDel="00000000" w:rsidP="00000000" w:rsidRDefault="00000000" w:rsidRPr="00000000" w14:paraId="000001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 подносилац пријаве од 31 до навршених 40 година старости</w:t>
            </w:r>
          </w:p>
        </w:tc>
        <w:tc>
          <w:tcPr>
            <w:vAlign w:val="top"/>
          </w:tcPr>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r>
      <w:tr>
        <w:trPr>
          <w:cantSplit w:val="1"/>
          <w:trHeight w:val="638" w:hRule="atLeast"/>
          <w:tblHeader w:val="0"/>
        </w:trPr>
        <w:tc>
          <w:tcPr>
            <w:vMerge w:val="continue"/>
            <w:vAlign w:val="top"/>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 подносилац пријаве старије од 40 година</w:t>
            </w:r>
          </w:p>
        </w:tc>
        <w:tc>
          <w:tcPr>
            <w:vAlign w:val="top"/>
          </w:tcPr>
          <w:p w:rsidR="00000000" w:rsidDel="00000000" w:rsidP="00000000" w:rsidRDefault="00000000" w:rsidRPr="00000000" w14:paraId="000001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3/0</w:t>
            </w:r>
          </w:p>
        </w:tc>
      </w:tr>
      <w:tr>
        <w:trPr>
          <w:cantSplit w:val="1"/>
          <w:trHeight w:val="165" w:hRule="atLeast"/>
          <w:tblHeader w:val="0"/>
        </w:trPr>
        <w:tc>
          <w:tcPr>
            <w:vMerge w:val="restart"/>
            <w:vAlign w:val="top"/>
          </w:tcPr>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9.</w:t>
            </w:r>
          </w:p>
        </w:tc>
        <w:tc>
          <w:tcPr>
            <w:vAlign w:val="top"/>
          </w:tcPr>
          <w:p w:rsidR="00000000" w:rsidDel="00000000" w:rsidP="00000000" w:rsidRDefault="00000000" w:rsidRPr="00000000" w14:paraId="000001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 подносилац пријаве није у радном односу</w:t>
            </w:r>
          </w:p>
        </w:tc>
        <w:tc>
          <w:tcPr>
            <w:vAlign w:val="top"/>
          </w:tcPr>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vAlign w:val="top"/>
          </w:tcPr>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r>
      <w:tr>
        <w:trPr>
          <w:cantSplit w:val="1"/>
          <w:trHeight w:val="330" w:hRule="atLeast"/>
          <w:tblHeader w:val="0"/>
        </w:trPr>
        <w:tc>
          <w:tcPr>
            <w:vMerge w:val="continue"/>
            <w:vAlign w:val="top"/>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 подносилац пријаве у радном односу</w:t>
            </w:r>
          </w:p>
        </w:tc>
        <w:tc>
          <w:tcPr>
            <w:vAlign w:val="top"/>
          </w:tcPr>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w:t>
            </w:r>
          </w:p>
        </w:tc>
        <w:tc>
          <w:tcPr>
            <w:vAlign w:val="top"/>
          </w:tcPr>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r>
      <w:tr>
        <w:trPr>
          <w:cantSplit w:val="0"/>
          <w:tblHeader w:val="0"/>
        </w:trPr>
        <w:tc>
          <w:tcPr>
            <w:vAlign w:val="top"/>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tc>
        <w:tc>
          <w:tcPr>
            <w:vAlign w:val="top"/>
          </w:tcPr>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Лице подносилац пријаве – женског пола </w:t>
            </w:r>
          </w:p>
        </w:tc>
        <w:tc>
          <w:tcPr>
            <w:vAlign w:val="top"/>
          </w:tcPr>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r>
      <w:tr>
        <w:trPr>
          <w:cantSplit w:val="0"/>
          <w:trHeight w:val="1055" w:hRule="atLeast"/>
          <w:tblHeader w:val="0"/>
        </w:trPr>
        <w:tc>
          <w:tcPr>
            <w:vAlign w:val="top"/>
          </w:tcPr>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w:t>
            </w:r>
          </w:p>
        </w:tc>
        <w:tc>
          <w:tcPr>
            <w:vAlign w:val="top"/>
          </w:tcPr>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Број чланова домаћинства је:</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-Преко 8</w:t>
            </w: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-Од 4 до 8</w:t>
            </w: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 4</w:t>
            </w:r>
            <w:r w:rsidDel="00000000" w:rsidR="00000000" w:rsidRPr="00000000">
              <w:rPr>
                <w:rtl w:val="0"/>
              </w:rPr>
            </w:r>
          </w:p>
        </w:tc>
        <w:tc>
          <w:tcPr>
            <w:vAlign w:val="top"/>
          </w:tcPr>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w:t>
            </w:r>
          </w:p>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r>
      <w:tr>
        <w:trPr>
          <w:cantSplit w:val="0"/>
          <w:trHeight w:val="983" w:hRule="atLeast"/>
          <w:tblHeader w:val="0"/>
        </w:trPr>
        <w:tc>
          <w:tcPr>
            <w:vAlign w:val="top"/>
          </w:tcPr>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w:t>
            </w:r>
          </w:p>
        </w:tc>
        <w:tc>
          <w:tcPr>
            <w:vAlign w:val="top"/>
          </w:tcPr>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Подручје са отежаним условима рада у пољопривреди на основу Правилника о одређивању подручја са отежаним условима рада у пољопривреди („Сл. гласник РС“, бр. 132/2021)</w:t>
            </w:r>
          </w:p>
        </w:tc>
        <w:tc>
          <w:tcPr>
            <w:vAlign w:val="top"/>
          </w:tcPr>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5/0</w:t>
            </w:r>
          </w:p>
        </w:tc>
      </w:tr>
      <w:tr>
        <w:trPr>
          <w:cantSplit w:val="0"/>
          <w:trHeight w:val="285" w:hRule="atLeast"/>
          <w:tblHeader w:val="0"/>
        </w:trPr>
        <w:tc>
          <w:tcPr>
            <w:vAlign w:val="top"/>
          </w:tcPr>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w:t>
            </w:r>
          </w:p>
        </w:tc>
        <w:tc>
          <w:tcPr>
            <w:vAlign w:val="top"/>
          </w:tcPr>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Сопствено учешће у укупној инвестицији:</w:t>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Преко 50%</w:t>
            </w: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-Од 10% до 50%</w:t>
            </w: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-До 10%</w:t>
            </w:r>
            <w:r w:rsidDel="00000000" w:rsidR="00000000" w:rsidRPr="00000000">
              <w:rPr>
                <w:rtl w:val="0"/>
              </w:rPr>
            </w:r>
          </w:p>
          <w:p w:rsidR="00000000" w:rsidDel="00000000" w:rsidP="00000000" w:rsidRDefault="00000000" w:rsidRPr="00000000" w14:paraId="000001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-0%</w:t>
            </w:r>
            <w:r w:rsidDel="00000000" w:rsidR="00000000" w:rsidRPr="00000000">
              <w:rPr>
                <w:rtl w:val="0"/>
              </w:rPr>
            </w:r>
          </w:p>
        </w:tc>
        <w:tc>
          <w:tcPr>
            <w:vAlign w:val="top"/>
          </w:tcPr>
          <w:p w:rsidR="00000000" w:rsidDel="00000000" w:rsidP="00000000" w:rsidRDefault="00000000" w:rsidRPr="00000000" w14:paraId="000001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p w:rsidR="00000000" w:rsidDel="00000000" w:rsidP="00000000" w:rsidRDefault="00000000" w:rsidRPr="00000000" w14:paraId="000001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1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0</w:t>
            </w:r>
          </w:p>
        </w:tc>
      </w:tr>
      <w:tr>
        <w:trPr>
          <w:cantSplit w:val="0"/>
          <w:trHeight w:val="285" w:hRule="atLeast"/>
          <w:tblHeader w:val="0"/>
        </w:trPr>
        <w:tc>
          <w:tcPr>
            <w:vAlign w:val="top"/>
          </w:tcPr>
          <w:p w:rsidR="00000000" w:rsidDel="00000000" w:rsidP="00000000" w:rsidRDefault="00000000" w:rsidRPr="00000000" w14:paraId="000001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14.</w:t>
            </w:r>
          </w:p>
        </w:tc>
        <w:tc>
          <w:tcPr>
            <w:vAlign w:val="top"/>
          </w:tcPr>
          <w:p w:rsidR="00000000" w:rsidDel="00000000" w:rsidP="00000000" w:rsidRDefault="00000000" w:rsidRPr="00000000" w14:paraId="000001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Потврда о осигурању - засада/грла/објекта</w:t>
            </w:r>
          </w:p>
        </w:tc>
        <w:tc>
          <w:tcPr>
            <w:vAlign w:val="top"/>
          </w:tcPr>
          <w:p w:rsidR="00000000" w:rsidDel="00000000" w:rsidP="00000000" w:rsidRDefault="00000000" w:rsidRPr="00000000" w14:paraId="000001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Да/Не</w:t>
            </w:r>
          </w:p>
        </w:tc>
        <w:tc>
          <w:tcPr>
            <w:vAlign w:val="top"/>
          </w:tcPr>
          <w:p w:rsidR="00000000" w:rsidDel="00000000" w:rsidP="00000000" w:rsidRDefault="00000000" w:rsidRPr="00000000" w14:paraId="000001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r>
      <w:tr>
        <w:trPr>
          <w:cantSplit w:val="0"/>
          <w:trHeight w:val="390" w:hRule="atLeast"/>
          <w:tblHeader w:val="0"/>
        </w:trPr>
        <w:tc>
          <w:tcPr>
            <w:vAlign w:val="top"/>
          </w:tcPr>
          <w:p w:rsidR="00000000" w:rsidDel="00000000" w:rsidP="00000000" w:rsidRDefault="00000000" w:rsidRPr="00000000" w14:paraId="000001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Максимални износ бодова</w:t>
            </w:r>
            <w:r w:rsidDel="00000000" w:rsidR="00000000" w:rsidRPr="00000000">
              <w:rPr>
                <w:rtl w:val="0"/>
              </w:rPr>
            </w:r>
          </w:p>
        </w:tc>
        <w:tc>
          <w:tcPr>
            <w:vAlign w:val="top"/>
          </w:tcPr>
          <w:p w:rsidR="00000000" w:rsidDel="00000000" w:rsidP="00000000" w:rsidRDefault="00000000" w:rsidRPr="00000000" w14:paraId="000001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100</w:t>
            </w:r>
            <w:r w:rsidDel="00000000" w:rsidR="00000000" w:rsidRPr="00000000">
              <w:rPr>
                <w:rtl w:val="0"/>
              </w:rPr>
            </w:r>
          </w:p>
        </w:tc>
      </w:tr>
    </w:tbl>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Уколико постоји већи број пријава са истим бројем бодова, одлучиваће се по редоследу подношења пријава.</w:t>
      </w:r>
    </w:p>
    <w:p w:rsidR="00000000" w:rsidDel="00000000" w:rsidP="00000000" w:rsidRDefault="00000000" w:rsidRPr="00000000" w14:paraId="000001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Финансијска средства ће бити додељена подносиоцима пријава према редоследу на Коначној ранг листи кандидата, а до утрошка расположивих средстава.</w:t>
      </w:r>
    </w:p>
    <w:p w:rsidR="00000000" w:rsidDel="00000000" w:rsidP="00000000" w:rsidRDefault="00000000" w:rsidRPr="00000000" w14:paraId="000001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Комисија за утврђивање испуњености услова за доделу финансијских средстава задржава право да додатно провери податке из достављене документације.</w:t>
      </w:r>
    </w:p>
    <w:p w:rsidR="00000000" w:rsidDel="00000000" w:rsidP="00000000" w:rsidRDefault="00000000" w:rsidRPr="00000000" w14:paraId="000001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Комисија задржава право да поред достављене документације затражи од подносиоца пријава да доставе и додатну документацију као и доказе релевантне за поступање и одлучивање.</w:t>
      </w:r>
    </w:p>
    <w:p w:rsidR="00000000" w:rsidDel="00000000" w:rsidP="00000000" w:rsidRDefault="00000000" w:rsidRPr="00000000" w14:paraId="000001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НАЧИН И РОКОВИ ДОСТАВЉАЊА ДОКУМЕНТАЦИЈЕ</w:t>
      </w:r>
      <w:r w:rsidDel="00000000" w:rsidR="00000000" w:rsidRPr="00000000">
        <w:rPr>
          <w:rtl w:val="0"/>
        </w:rPr>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Пријава са документацијом траженом у Јавном позиву се доставља у затвореној коверти са назнаком: </w:t>
      </w:r>
    </w:p>
    <w:p w:rsidR="00000000" w:rsidDel="00000000" w:rsidP="00000000" w:rsidRDefault="00000000" w:rsidRPr="00000000" w14:paraId="000001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 позив за доделу финансијских средстава за унапређење пољопривредне производње и ванпољопривредних активности на селу у Врању за 2025. годину -НЕ ОТВАРАТИ“</w:t>
      </w:r>
    </w:p>
    <w:p w:rsidR="00000000" w:rsidDel="00000000" w:rsidP="00000000" w:rsidRDefault="00000000" w:rsidRPr="00000000" w14:paraId="000001C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1</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Унапређење пољопривредне производње</w:t>
      </w:r>
      <w:r w:rsidDel="00000000" w:rsidR="00000000" w:rsidRPr="00000000">
        <w:rPr>
          <w:rtl w:val="0"/>
        </w:rPr>
      </w:r>
    </w:p>
    <w:p w:rsidR="00000000" w:rsidDel="00000000" w:rsidP="00000000" w:rsidRDefault="00000000" w:rsidRPr="00000000" w14:paraId="000001C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12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w:t>
      </w:r>
    </w:p>
    <w:p w:rsidR="00000000" w:rsidDel="00000000" w:rsidP="00000000" w:rsidRDefault="00000000" w:rsidRPr="00000000" w14:paraId="000001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 позив за доделу финансијских средстава за унапређење пољопривредне производње и ванпољопривредних активности на селу у Врању за 2025. годину –НЕ ОТВАРАТИ“</w:t>
      </w:r>
    </w:p>
    <w:p w:rsidR="00000000" w:rsidDel="00000000" w:rsidP="00000000" w:rsidRDefault="00000000" w:rsidRPr="00000000" w14:paraId="000001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Обртна средства</w:t>
      </w:r>
      <w:r w:rsidDel="00000000" w:rsidR="00000000" w:rsidRPr="00000000">
        <w:rPr>
          <w:rtl w:val="0"/>
        </w:rPr>
      </w:r>
    </w:p>
    <w:p w:rsidR="00000000" w:rsidDel="00000000" w:rsidP="00000000" w:rsidRDefault="00000000" w:rsidRPr="00000000" w14:paraId="000001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w:t>
      </w:r>
    </w:p>
    <w:p w:rsidR="00000000" w:rsidDel="00000000" w:rsidP="00000000" w:rsidRDefault="00000000" w:rsidRPr="00000000" w14:paraId="000001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 позив за доделу финансијских средстава за унапређење пољопривредне производње и ванпољопривредних активности на селу у Врању за 2025. годину -НЕ ОТВАРАТИ“</w:t>
      </w:r>
    </w:p>
    <w:p w:rsidR="00000000" w:rsidDel="00000000" w:rsidP="00000000" w:rsidRDefault="00000000" w:rsidRPr="00000000" w14:paraId="000001C8">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3</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Куповина трактора</w:t>
      </w:r>
      <w:r w:rsidDel="00000000" w:rsidR="00000000" w:rsidRPr="00000000">
        <w:rPr>
          <w:rtl w:val="0"/>
        </w:rPr>
      </w:r>
    </w:p>
    <w:p w:rsidR="00000000" w:rsidDel="00000000" w:rsidP="00000000" w:rsidRDefault="00000000" w:rsidRPr="00000000" w14:paraId="000001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w:t>
      </w:r>
    </w:p>
    <w:p w:rsidR="00000000" w:rsidDel="00000000" w:rsidP="00000000" w:rsidRDefault="00000000" w:rsidRPr="00000000" w14:paraId="000001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 позив за доделу финансијских средстава за унапређење пољопривредне производње и ванпољопривредних активности на селу у Врању за 2025. годину -НЕ ОТВАРАТИ“</w:t>
      </w:r>
    </w:p>
    <w:p w:rsidR="00000000" w:rsidDel="00000000" w:rsidP="00000000" w:rsidRDefault="00000000" w:rsidRPr="00000000" w14:paraId="000001C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center"/>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Област 4</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Развој сеоског туризма</w:t>
      </w:r>
      <w:r w:rsidDel="00000000" w:rsidR="00000000" w:rsidRPr="00000000">
        <w:rPr>
          <w:rtl w:val="0"/>
        </w:rPr>
      </w:r>
    </w:p>
    <w:p w:rsidR="00000000" w:rsidDel="00000000" w:rsidP="00000000" w:rsidRDefault="00000000" w:rsidRPr="00000000" w14:paraId="000001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полеђини наведене коверте обавезно написати име, презиме и адресу подносиоца и доставити: </w:t>
      </w:r>
    </w:p>
    <w:p w:rsidR="00000000" w:rsidDel="00000000" w:rsidP="00000000" w:rsidRDefault="00000000" w:rsidRPr="00000000" w14:paraId="000001C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препорученом поштом на адресу: </w:t>
      </w:r>
      <w:r w:rsidDel="00000000" w:rsidR="00000000" w:rsidRPr="00000000">
        <w:rPr>
          <w:rtl w:val="0"/>
        </w:rPr>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Регионална развојна агенција Пчињског округа доо Врање, Партизанска 10а/21, 17501 Врање</w:t>
      </w:r>
    </w:p>
    <w:p w:rsidR="00000000" w:rsidDel="00000000" w:rsidP="00000000" w:rsidRDefault="00000000" w:rsidRPr="00000000" w14:paraId="000001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или </w:t>
      </w:r>
    </w:p>
    <w:p w:rsidR="00000000" w:rsidDel="00000000" w:rsidP="00000000" w:rsidRDefault="00000000" w:rsidRPr="00000000" w14:paraId="000001D3">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личном доставом на адресу: </w:t>
      </w:r>
      <w:r w:rsidDel="00000000" w:rsidR="00000000" w:rsidRPr="00000000">
        <w:rPr>
          <w:rtl w:val="0"/>
        </w:rPr>
      </w:r>
    </w:p>
    <w:p w:rsidR="00000000" w:rsidDel="00000000" w:rsidP="00000000" w:rsidRDefault="00000000" w:rsidRPr="00000000" w14:paraId="000001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Регионална развојна агенција Пчињског округа доо Врање, Партизанска 10а/21, 17501 Врање, сваког радног дана у периоду од 07.30 до 15.30 часова. </w:t>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Рок за достављање документације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Област 1. Унапређење пољопривредне производње, Област 2. Обртна средства и Област 4. Развој сеоског туризма је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до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утрошка средстава а најкасније до 30.11.2025. године.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Рок за достављање документације</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 Област 3. Куповина трактора је до </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01. септембра 2025. године.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Документација поднета препорученом пошиљком пошти, најкасније 01. септембра сматраће се благовременом.</w:t>
      </w:r>
    </w:p>
    <w:p w:rsidR="00000000" w:rsidDel="00000000" w:rsidP="00000000" w:rsidRDefault="00000000" w:rsidRPr="00000000" w14:paraId="000001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 све додатне информације можете се обратити на бројеве телефона 0668255221, РРА Пчињског округа доо Врање и 0668101640- Ана Костић, Град Врање.</w:t>
      </w:r>
    </w:p>
    <w:p w:rsidR="00000000" w:rsidDel="00000000" w:rsidP="00000000" w:rsidRDefault="00000000" w:rsidRPr="00000000" w14:paraId="000001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Јавни позив биће објављен на сајту Регионалне развојне агенције Пчињског округа доо  Врање  </w:t>
      </w:r>
      <w:hyperlink r:id="rId12">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www.veeda.rs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 званичном порталу града Врања </w:t>
      </w:r>
      <w:hyperlink r:id="rId13">
        <w:r w:rsidDel="00000000" w:rsidR="00000000" w:rsidRPr="00000000">
          <w:rPr>
            <w:rFonts w:ascii="Times New Roman" w:cs="Times New Roman" w:eastAsia="Times New Roman" w:hAnsi="Times New Roman"/>
            <w:b w:val="0"/>
            <w:i w:val="0"/>
            <w:smallCaps w:val="0"/>
            <w:strike w:val="0"/>
            <w:color w:val="0000ff"/>
            <w:sz w:val="24"/>
            <w:szCs w:val="24"/>
            <w:u w:val="single"/>
            <w:shd w:fill="auto" w:val="clear"/>
            <w:vertAlign w:val="baseline"/>
            <w:rtl w:val="0"/>
          </w:rPr>
          <w:t xml:space="preserve">www.vranje.org.rs</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НАПОМЕНА: Непотпуне и неблаговремене пријаве, као и пријаве послате на други начин (нпр. факсом или е-mailom), неће бити предмет разматрања.</w:t>
      </w:r>
      <w:r w:rsidDel="00000000" w:rsidR="00000000" w:rsidRPr="00000000">
        <w:rPr>
          <w:rtl w:val="0"/>
        </w:rPr>
      </w:r>
    </w:p>
    <w:p w:rsidR="00000000" w:rsidDel="00000000" w:rsidP="00000000" w:rsidRDefault="00000000" w:rsidRPr="00000000" w14:paraId="000001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Достављена документација се не враћа подносиоцу пријаве.</w:t>
      </w:r>
    </w:p>
    <w:p w:rsidR="00000000" w:rsidDel="00000000" w:rsidP="00000000" w:rsidRDefault="00000000" w:rsidRPr="00000000" w14:paraId="000001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ПРАЋЕЊЕ РЕАЛИЗАЦИЈЕ</w:t>
      </w:r>
      <w:r w:rsidDel="00000000" w:rsidR="00000000" w:rsidRPr="00000000">
        <w:rPr>
          <w:rtl w:val="0"/>
        </w:rPr>
      </w:r>
    </w:p>
    <w:p w:rsidR="00000000" w:rsidDel="00000000" w:rsidP="00000000" w:rsidRDefault="00000000" w:rsidRPr="00000000" w14:paraId="000001E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Надзор и контролу наменског трошења средстава вршиће РРА Пчињског округа доо Врање у сарадњи са градом Врање. Корисник средстава дужан је да РРА Пчињског округа доо Врање и граду Врању у сваком тренутку од подношења захтева до истека уговорне обавезе, омогући теренску контролу и увид у документацију потребну ради потпунијег сагледавања захтева и контроле наменског утрошка средстава. </w:t>
      </w:r>
    </w:p>
    <w:p w:rsidR="00000000" w:rsidDel="00000000" w:rsidP="00000000" w:rsidRDefault="00000000" w:rsidRPr="00000000" w14:paraId="000001E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Сва неутрошена средства Фонда током 2025. године биће подељена корисницима током 2026. године.</w:t>
        <w:tab/>
        <w:tab/>
        <w:tab/>
        <w:tab/>
        <w:tab/>
        <w:tab/>
      </w:r>
    </w:p>
    <w:sectPr>
      <w:footerReference r:id="rId14" w:type="default"/>
      <w:pgSz w:h="16820" w:w="1190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E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E5">
      <w:pPr>
        <w:jc w:val="both"/>
        <w:rPr>
          <w:rFonts w:ascii="Times New Roman" w:cs="Times New Roman" w:eastAsia="Times New Roman" w:hAnsi="Times New Roman"/>
          <w:sz w:val="18"/>
          <w:szCs w:val="18"/>
          <w:vertAlign w:val="baseline"/>
        </w:rPr>
      </w:pPr>
      <w:r w:rsidDel="00000000" w:rsidR="00000000" w:rsidRPr="00000000">
        <w:rPr>
          <w:rStyle w:val="FootnoteReference"/>
          <w:vertAlign w:val="superscript"/>
        </w:rPr>
        <w:footnoteRef/>
      </w:r>
      <w:r w:rsidDel="00000000" w:rsidR="00000000" w:rsidRPr="00000000">
        <w:rPr>
          <w:vertAlign w:val="baseline"/>
          <w:rtl w:val="0"/>
        </w:rPr>
        <w:t xml:space="preserve"> </w:t>
      </w:r>
      <w:r w:rsidDel="00000000" w:rsidR="00000000" w:rsidRPr="00000000">
        <w:rPr>
          <w:rFonts w:ascii="Times New Roman" w:cs="Times New Roman" w:eastAsia="Times New Roman" w:hAnsi="Times New Roman"/>
          <w:sz w:val="18"/>
          <w:szCs w:val="18"/>
          <w:vertAlign w:val="baseline"/>
          <w:rtl w:val="0"/>
        </w:rPr>
        <w:t xml:space="preserve">На основу члана 103. став 3. Закона о општем управном поступку („Службени гласник РС”, бр. 18/16, 95/18 - аутентично тумачење и 2/23 - УС), прописано је да у поступку који се покреће по захтеву странке орган може да врши увид, прибавља и обрађује личне податке о чињеницама о којима се води службена евиденција када је то неопходно за одлучивање, осим ако странка изричито изјави да ће те податке прибавити сама, као и да ако странка у року не поднесе личне податке неопходне за одлучивање органа, захтев за покретање поступка ће се сматрати неуредним.</w:t>
      </w:r>
    </w:p>
    <w:p w:rsidR="00000000" w:rsidDel="00000000" w:rsidP="00000000" w:rsidRDefault="00000000" w:rsidRPr="00000000" w14:paraId="000001E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8">
    <w:lvl w:ilvl="0">
      <w:start w:val="1"/>
      <w:numFmt w:val="decimal"/>
      <w:lvlText w:val="%1."/>
      <w:lvlJc w:val="left"/>
      <w:pPr>
        <w:ind w:left="720" w:hanging="360"/>
      </w:pPr>
      <w:rPr>
        <w:rFonts w:ascii="Times New Roman" w:cs="Times New Roman" w:eastAsia="Times New Roman" w:hAnsi="Times New Roman"/>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lvl w:ilvl="0">
      <w:start w:val="2"/>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
    <w:lvl w:ilvl="0">
      <w:start w:val="2"/>
      <w:numFmt w:val="bullet"/>
      <w:lvlText w:val="-"/>
      <w:lvlJc w:val="left"/>
      <w:pPr>
        <w:ind w:left="720" w:hanging="360"/>
      </w:pPr>
      <w:rPr>
        <w:rFonts w:ascii="Times New Roman" w:cs="Times New Roman" w:eastAsia="Times New Roman" w:hAnsi="Times New Roman"/>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3">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4">
    <w:lvl w:ilvl="0">
      <w:start w:val="1"/>
      <w:numFmt w:val="bullet"/>
      <w:lvlText w:val="●"/>
      <w:lvlJc w:val="left"/>
      <w:pPr>
        <w:ind w:left="720" w:hanging="360"/>
      </w:pPr>
      <w:rPr>
        <w:rFonts w:ascii="Noto Sans Symbols" w:cs="Noto Sans Symbols" w:eastAsia="Noto Sans Symbols" w:hAnsi="Noto Sans Symbols"/>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Arial" w:cs="Arial" w:eastAsia="Arial" w:hAnsi="Arial"/>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Arial" w:cs="Arial" w:eastAsia="Arial" w:hAnsi="Arial"/>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Arial" w:cs="Arial" w:eastAsia="Arial" w:hAnsi="Arial"/>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Arial" w:cs="Arial" w:eastAsia="Arial" w:hAnsi="Arial"/>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Arial" w:cs="Arial" w:eastAsia="Arial" w:hAnsi="Arial"/>
      <w:b w:val="1"/>
      <w:i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vranje.org.rs" TargetMode="External"/><Relationship Id="rId10" Type="http://schemas.openxmlformats.org/officeDocument/2006/relationships/hyperlink" Target="http://www.veeda.rs" TargetMode="External"/><Relationship Id="rId13" Type="http://schemas.openxmlformats.org/officeDocument/2006/relationships/hyperlink" Target="http://www.vranje.org.rs" TargetMode="External"/><Relationship Id="rId12" Type="http://schemas.openxmlformats.org/officeDocument/2006/relationships/hyperlink" Target="http://www.veeda.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vranje.org.rs" TargetMode="External"/><Relationship Id="rId1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www.vranje.org.rs" TargetMode="External"/><Relationship Id="rId8" Type="http://schemas.openxmlformats.org/officeDocument/2006/relationships/hyperlink" Target="http://www.veeda.r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